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BC36B" w14:textId="4C9A8052" w:rsidR="0034703F" w:rsidRPr="0034703F" w:rsidRDefault="0034703F" w:rsidP="0034703F">
      <w:pPr>
        <w:tabs>
          <w:tab w:val="left" w:pos="1418"/>
        </w:tabs>
        <w:spacing w:after="0" w:line="240" w:lineRule="auto"/>
        <w:ind w:firstLine="851"/>
        <w:jc w:val="right"/>
        <w:rPr>
          <w:rFonts w:ascii="Times New Roman" w:eastAsia="Cambria" w:hAnsi="Times New Roman" w:cs="Times New Roman"/>
          <w:sz w:val="20"/>
          <w:szCs w:val="20"/>
          <w:lang w:eastAsia="ru-RU" w:bidi="ru-RU"/>
        </w:rPr>
      </w:pPr>
      <w:r w:rsidRPr="0034703F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 xml:space="preserve">Приложение </w:t>
      </w:r>
      <w:r>
        <w:rPr>
          <w:rFonts w:ascii="Times New Roman" w:eastAsia="Cambria" w:hAnsi="Times New Roman" w:cs="Times New Roman"/>
          <w:sz w:val="20"/>
          <w:szCs w:val="20"/>
          <w:lang w:eastAsia="ru-RU" w:bidi="ru-RU"/>
        </w:rPr>
        <w:t>4</w:t>
      </w:r>
      <w:r w:rsidRPr="0034703F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 xml:space="preserve"> к приказу ректора</w:t>
      </w:r>
    </w:p>
    <w:p w14:paraId="0C9498BF" w14:textId="3BCCBBB9" w:rsidR="0034703F" w:rsidRPr="0034703F" w:rsidRDefault="0034703F" w:rsidP="0034703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right"/>
        <w:rPr>
          <w:rFonts w:ascii="Times New Roman" w:eastAsia="Cambria" w:hAnsi="Times New Roman" w:cs="Times New Roman"/>
          <w:sz w:val="20"/>
          <w:szCs w:val="20"/>
          <w:lang w:eastAsia="ru-RU" w:bidi="ru-RU"/>
        </w:rPr>
      </w:pPr>
      <w:r w:rsidRPr="0034703F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 xml:space="preserve">от </w:t>
      </w:r>
      <w:r w:rsidR="003E570D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>22.01</w:t>
      </w:r>
      <w:r w:rsidRPr="0034703F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 xml:space="preserve">.2025 № </w:t>
      </w:r>
      <w:r w:rsidR="003E570D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>1</w:t>
      </w:r>
      <w:r w:rsidRPr="0034703F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>-</w:t>
      </w:r>
      <w:r w:rsidR="003E570D">
        <w:rPr>
          <w:rFonts w:ascii="Times New Roman" w:eastAsia="Cambria" w:hAnsi="Times New Roman" w:cs="Times New Roman"/>
          <w:sz w:val="20"/>
          <w:szCs w:val="20"/>
          <w:lang w:eastAsia="ru-RU" w:bidi="ru-RU"/>
        </w:rPr>
        <w:t>73</w:t>
      </w:r>
    </w:p>
    <w:p w14:paraId="3BB485B2" w14:textId="77777777" w:rsidR="0034703F" w:rsidRPr="0034703F" w:rsidRDefault="0034703F" w:rsidP="0034703F">
      <w:pPr>
        <w:tabs>
          <w:tab w:val="left" w:pos="1418"/>
        </w:tabs>
        <w:spacing w:after="0" w:line="240" w:lineRule="auto"/>
        <w:ind w:firstLine="851"/>
        <w:jc w:val="right"/>
        <w:rPr>
          <w:rFonts w:ascii="Times New Roman" w:eastAsia="Cambria" w:hAnsi="Times New Roman" w:cs="Times New Roman"/>
          <w:sz w:val="20"/>
          <w:szCs w:val="20"/>
          <w:lang w:eastAsia="ru-RU" w:bidi="ru-RU"/>
        </w:rPr>
      </w:pPr>
      <w:r w:rsidRPr="003470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14:paraId="1779D1E0" w14:textId="77777777" w:rsidR="0034703F" w:rsidRPr="0034703F" w:rsidRDefault="0034703F" w:rsidP="0034703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470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37754F39" w14:textId="64CE4314" w:rsidR="0034703F" w:rsidRPr="0034703F" w:rsidRDefault="0034703F" w:rsidP="0034703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70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УТВЕРЖДЕН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</w:p>
    <w:p w14:paraId="2A6D172C" w14:textId="77777777" w:rsidR="0034703F" w:rsidRPr="0034703F" w:rsidRDefault="0034703F" w:rsidP="0034703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70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Приказом ректора</w:t>
      </w:r>
    </w:p>
    <w:p w14:paraId="361EC82E" w14:textId="51F3E06B" w:rsidR="0034703F" w:rsidRPr="0034703F" w:rsidRDefault="0034703F" w:rsidP="0034703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70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E57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22.01</w:t>
      </w:r>
      <w:r w:rsidRPr="003470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.2025 № </w:t>
      </w:r>
      <w:r w:rsidR="003E57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34703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3E570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73</w:t>
      </w:r>
      <w:bookmarkStart w:id="0" w:name="_GoBack"/>
      <w:bookmarkEnd w:id="0"/>
    </w:p>
    <w:p w14:paraId="196B966D" w14:textId="77777777" w:rsidR="00C82F39" w:rsidRPr="00C82F39" w:rsidRDefault="00C82F39" w:rsidP="00C82F39"/>
    <w:p w14:paraId="4F76843A" w14:textId="77777777" w:rsidR="00C82F39" w:rsidRPr="00C82F39" w:rsidRDefault="00C82F39" w:rsidP="00C82F39"/>
    <w:p w14:paraId="10BB7A7E" w14:textId="77777777" w:rsidR="00C82F39" w:rsidRPr="00C82F39" w:rsidRDefault="00C82F39" w:rsidP="00C82F39"/>
    <w:p w14:paraId="0356E9F3" w14:textId="77777777" w:rsidR="00A3089C" w:rsidRDefault="00A3089C" w:rsidP="00C82F39"/>
    <w:p w14:paraId="3859CF44" w14:textId="77777777" w:rsidR="00A3089C" w:rsidRDefault="00A3089C" w:rsidP="00C82F39"/>
    <w:p w14:paraId="68714230" w14:textId="77777777" w:rsidR="00A3089C" w:rsidRDefault="00A3089C" w:rsidP="00C82F39"/>
    <w:p w14:paraId="5C050726" w14:textId="77777777" w:rsidR="00470969" w:rsidRPr="00470969" w:rsidRDefault="00470969" w:rsidP="00470969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7096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ЮГОРСКИЙ ГОСУДАРСТВЕННЫЙ УНИВЕРСИТЕТ</w:t>
      </w:r>
    </w:p>
    <w:p w14:paraId="47F0233B" w14:textId="77777777" w:rsidR="00470969" w:rsidRPr="00470969" w:rsidRDefault="00470969" w:rsidP="00470969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28473E2" w14:textId="77777777" w:rsidR="00470969" w:rsidRPr="00470969" w:rsidRDefault="00470969" w:rsidP="00470969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7096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СИСТЕМА МЕНЕДЖМЕНТА КАЧЕСТВА</w:t>
      </w:r>
    </w:p>
    <w:p w14:paraId="0E5EA30F" w14:textId="77777777" w:rsidR="00A3089C" w:rsidRDefault="00A3089C" w:rsidP="00C82F39"/>
    <w:p w14:paraId="5FA236E3" w14:textId="77777777" w:rsidR="00C82F39" w:rsidRPr="00470969" w:rsidRDefault="00C82F39" w:rsidP="00C82F3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bidi="ru-RU"/>
          <w14:ligatures w14:val="standardContextual"/>
        </w:rPr>
      </w:pPr>
      <w:r>
        <w:tab/>
      </w:r>
      <w:r w:rsidRPr="00470969">
        <w:rPr>
          <w:rFonts w:ascii="Times New Roman" w:eastAsia="Calibri" w:hAnsi="Times New Roman" w:cs="Times New Roman"/>
          <w:kern w:val="2"/>
          <w:sz w:val="28"/>
          <w:szCs w:val="28"/>
          <w:lang w:bidi="ru-RU"/>
          <w14:ligatures w14:val="standardContextual"/>
        </w:rPr>
        <w:t>ПОЛОЖЕНИЕ</w:t>
      </w:r>
    </w:p>
    <w:p w14:paraId="6D208465" w14:textId="77777777" w:rsidR="00C82F39" w:rsidRPr="00C82F39" w:rsidRDefault="00C82F39" w:rsidP="00C82F3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C82F39">
        <w:rPr>
          <w:rFonts w:ascii="Times New Roman" w:eastAsia="Calibri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о Комиссии по соблюдению требований к должностному поведению </w:t>
      </w:r>
    </w:p>
    <w:p w14:paraId="1384000B" w14:textId="77777777" w:rsidR="00C82F39" w:rsidRPr="00C82F39" w:rsidRDefault="00C82F39" w:rsidP="00C82F3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C82F39">
        <w:rPr>
          <w:rFonts w:ascii="Times New Roman" w:eastAsia="Calibri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и урегулированию конфликта интересов федерального государственного бюджетного образовательного учреждения высшего образования </w:t>
      </w:r>
    </w:p>
    <w:p w14:paraId="4A026875" w14:textId="77777777" w:rsidR="00C82F39" w:rsidRPr="00C82F39" w:rsidRDefault="00C82F39" w:rsidP="00C82F3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C82F39">
        <w:rPr>
          <w:rFonts w:ascii="Times New Roman" w:eastAsia="Calibri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«Югорский государственный университет»</w:t>
      </w:r>
    </w:p>
    <w:p w14:paraId="596E2EC3" w14:textId="77777777" w:rsidR="00B377F7" w:rsidRDefault="00B377F7" w:rsidP="00C82F39">
      <w:pPr>
        <w:tabs>
          <w:tab w:val="left" w:pos="1350"/>
        </w:tabs>
      </w:pPr>
    </w:p>
    <w:p w14:paraId="7304DC02" w14:textId="77777777" w:rsidR="00C82F39" w:rsidRDefault="00C82F39" w:rsidP="00C82F39">
      <w:pPr>
        <w:tabs>
          <w:tab w:val="left" w:pos="1350"/>
        </w:tabs>
      </w:pPr>
    </w:p>
    <w:p w14:paraId="1C792B85" w14:textId="77777777" w:rsidR="00C82F39" w:rsidRDefault="00C82F39" w:rsidP="00C82F39">
      <w:pPr>
        <w:tabs>
          <w:tab w:val="left" w:pos="1350"/>
        </w:tabs>
      </w:pPr>
    </w:p>
    <w:p w14:paraId="6F874B48" w14:textId="77777777" w:rsidR="00C82F39" w:rsidRDefault="00C82F39" w:rsidP="00C82F39">
      <w:pPr>
        <w:tabs>
          <w:tab w:val="left" w:pos="1350"/>
        </w:tabs>
      </w:pPr>
    </w:p>
    <w:p w14:paraId="345FEB50" w14:textId="77777777" w:rsidR="00C82F39" w:rsidRDefault="00C82F39" w:rsidP="00C82F39">
      <w:pPr>
        <w:tabs>
          <w:tab w:val="left" w:pos="1350"/>
        </w:tabs>
      </w:pPr>
    </w:p>
    <w:p w14:paraId="5ED3341A" w14:textId="77777777" w:rsidR="00C82F39" w:rsidRDefault="00C82F39" w:rsidP="00C82F39">
      <w:pPr>
        <w:tabs>
          <w:tab w:val="left" w:pos="1350"/>
        </w:tabs>
      </w:pPr>
    </w:p>
    <w:p w14:paraId="6782B3B1" w14:textId="77777777" w:rsidR="003944E6" w:rsidRDefault="003944E6" w:rsidP="00C82F39">
      <w:pPr>
        <w:tabs>
          <w:tab w:val="left" w:pos="1350"/>
        </w:tabs>
      </w:pPr>
    </w:p>
    <w:p w14:paraId="1C347CDF" w14:textId="77777777" w:rsidR="003944E6" w:rsidRDefault="003944E6" w:rsidP="00C82F39">
      <w:pPr>
        <w:tabs>
          <w:tab w:val="left" w:pos="1350"/>
        </w:tabs>
      </w:pPr>
    </w:p>
    <w:p w14:paraId="24A73C3F" w14:textId="77777777" w:rsidR="003944E6" w:rsidRDefault="003944E6" w:rsidP="00C82F39">
      <w:pPr>
        <w:tabs>
          <w:tab w:val="left" w:pos="1350"/>
        </w:tabs>
      </w:pPr>
    </w:p>
    <w:p w14:paraId="3EBF106F" w14:textId="77777777" w:rsidR="003944E6" w:rsidRDefault="003944E6" w:rsidP="00C82F39">
      <w:pPr>
        <w:tabs>
          <w:tab w:val="left" w:pos="1350"/>
        </w:tabs>
      </w:pPr>
    </w:p>
    <w:p w14:paraId="42E63A1B" w14:textId="77777777" w:rsidR="00C82F39" w:rsidRDefault="00C82F39" w:rsidP="00C82F39">
      <w:pPr>
        <w:tabs>
          <w:tab w:val="left" w:pos="1350"/>
        </w:tabs>
      </w:pPr>
    </w:p>
    <w:p w14:paraId="154FF81A" w14:textId="77777777" w:rsidR="00C82F39" w:rsidRDefault="00C82F39" w:rsidP="00C82F39">
      <w:pPr>
        <w:tabs>
          <w:tab w:val="left" w:pos="1350"/>
        </w:tabs>
      </w:pPr>
    </w:p>
    <w:p w14:paraId="37EDAC34" w14:textId="77777777" w:rsidR="00C82F39" w:rsidRDefault="00C82F39" w:rsidP="00C82F39">
      <w:pPr>
        <w:tabs>
          <w:tab w:val="left" w:pos="1350"/>
        </w:tabs>
      </w:pPr>
    </w:p>
    <w:p w14:paraId="33F4078E" w14:textId="77777777" w:rsidR="00C82F39" w:rsidRPr="005E3DA8" w:rsidRDefault="00A3089C" w:rsidP="00500A8A">
      <w:pPr>
        <w:pStyle w:val="1"/>
        <w:rPr>
          <w:rFonts w:cs="Times New Roman"/>
          <w:color w:val="auto"/>
        </w:rPr>
      </w:pPr>
      <w:bookmarkStart w:id="1" w:name="_Toc188004408"/>
      <w:r w:rsidRPr="005E3DA8">
        <w:rPr>
          <w:rFonts w:cs="Times New Roman"/>
          <w:color w:val="auto"/>
        </w:rPr>
        <w:lastRenderedPageBreak/>
        <w:t>Предисловие</w:t>
      </w:r>
      <w:bookmarkEnd w:id="1"/>
    </w:p>
    <w:p w14:paraId="33D2A30F" w14:textId="2CC4FFA9" w:rsidR="00A3089C" w:rsidRPr="00843436" w:rsidRDefault="00A3089C" w:rsidP="00593CF2">
      <w:pPr>
        <w:pStyle w:val="a3"/>
        <w:numPr>
          <w:ilvl w:val="0"/>
          <w:numId w:val="3"/>
        </w:numPr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436">
        <w:rPr>
          <w:rFonts w:ascii="Times New Roman" w:hAnsi="Times New Roman" w:cs="Times New Roman"/>
          <w:sz w:val="28"/>
          <w:szCs w:val="28"/>
        </w:rPr>
        <w:t>РАЗ</w:t>
      </w:r>
      <w:r w:rsidR="005E3DA8" w:rsidRPr="00843436">
        <w:rPr>
          <w:rFonts w:ascii="Times New Roman" w:hAnsi="Times New Roman" w:cs="Times New Roman"/>
          <w:sz w:val="28"/>
          <w:szCs w:val="28"/>
        </w:rPr>
        <w:t>РАБОТАНО</w:t>
      </w:r>
      <w:r w:rsidRPr="00843436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="00500A8A" w:rsidRPr="00843436">
        <w:rPr>
          <w:rFonts w:ascii="Times New Roman" w:hAnsi="Times New Roman" w:cs="Times New Roman"/>
          <w:sz w:val="28"/>
          <w:szCs w:val="28"/>
        </w:rPr>
        <w:t>.</w:t>
      </w:r>
    </w:p>
    <w:p w14:paraId="32C65370" w14:textId="50B8EF43" w:rsidR="00A3089C" w:rsidRPr="00593CF2" w:rsidRDefault="00593CF2" w:rsidP="00593CF2">
      <w:pPr>
        <w:pStyle w:val="a3"/>
        <w:numPr>
          <w:ilvl w:val="0"/>
          <w:numId w:val="3"/>
        </w:numPr>
        <w:tabs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A3089C" w:rsidRPr="005E3DA8">
        <w:rPr>
          <w:rFonts w:ascii="Times New Roman" w:hAnsi="Times New Roman" w:cs="Times New Roman"/>
          <w:sz w:val="28"/>
          <w:szCs w:val="28"/>
        </w:rPr>
        <w:t xml:space="preserve"> ВЗАМЕН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3089C" w:rsidRPr="005E3DA8">
        <w:rPr>
          <w:rFonts w:ascii="Times New Roman" w:hAnsi="Times New Roman" w:cs="Times New Roman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93CF2">
        <w:rPr>
          <w:rFonts w:ascii="Times New Roman" w:hAnsi="Times New Roman" w:cs="Times New Roman"/>
          <w:sz w:val="28"/>
          <w:szCs w:val="28"/>
        </w:rPr>
        <w:t>Комиссии по соблюдению требований к должностному поведению и урегулированию конфликта интересов федерального государственного бюджетного образовательного учреждения высшего образования «Югорский государственный университет»</w:t>
      </w:r>
      <w:r w:rsidR="00A3089C" w:rsidRPr="00593CF2">
        <w:rPr>
          <w:rFonts w:ascii="Times New Roman" w:hAnsi="Times New Roman" w:cs="Times New Roman"/>
          <w:sz w:val="28"/>
          <w:szCs w:val="28"/>
        </w:rPr>
        <w:t>,</w:t>
      </w:r>
      <w:r w:rsidR="00F16229" w:rsidRPr="00593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</w:t>
      </w:r>
      <w:r w:rsidR="00A3089C" w:rsidRPr="00593CF2">
        <w:rPr>
          <w:rFonts w:ascii="Times New Roman" w:hAnsi="Times New Roman" w:cs="Times New Roman"/>
          <w:sz w:val="28"/>
          <w:szCs w:val="28"/>
        </w:rPr>
        <w:t xml:space="preserve"> приказом ректора </w:t>
      </w:r>
      <w:r w:rsidRPr="00593CF2">
        <w:rPr>
          <w:rFonts w:ascii="Times New Roman" w:hAnsi="Times New Roman" w:cs="Times New Roman"/>
          <w:sz w:val="28"/>
          <w:szCs w:val="28"/>
        </w:rPr>
        <w:t>от 29.11.2024 № 1-1977.</w:t>
      </w:r>
    </w:p>
    <w:p w14:paraId="7D7BB31F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0D939863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7249C5A2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132FD67C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2D4405A0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259895E8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69BBA365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5E7849C8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47B373AB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4A69442F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4369897A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42CBF552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258F2920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00297E68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52E2FDB9" w14:textId="77777777" w:rsidR="00CC3CB5" w:rsidRPr="005E3DA8" w:rsidRDefault="00CC3CB5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692C86E9" w14:textId="77777777" w:rsidR="00CC3CB5" w:rsidRPr="005E3DA8" w:rsidRDefault="00CC3CB5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6C4085AA" w14:textId="77777777" w:rsidR="00CC3CB5" w:rsidRPr="005E3DA8" w:rsidRDefault="00CC3CB5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0254AF9E" w14:textId="77777777" w:rsidR="00CC3CB5" w:rsidRPr="005E3DA8" w:rsidRDefault="00CC3CB5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05E1E066" w14:textId="77777777" w:rsidR="00CC3CB5" w:rsidRPr="005E3DA8" w:rsidRDefault="00CC3CB5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456A4BAD" w14:textId="77777777" w:rsidR="00CC3CB5" w:rsidRPr="005E3DA8" w:rsidRDefault="00CC3CB5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3837E7E1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53C78438" w14:textId="77777777" w:rsidR="00C82F39" w:rsidRPr="005E3DA8" w:rsidRDefault="00500A8A" w:rsidP="00500A8A">
      <w:pPr>
        <w:pStyle w:val="1"/>
        <w:rPr>
          <w:rFonts w:cs="Times New Roman"/>
          <w:color w:val="auto"/>
        </w:rPr>
      </w:pPr>
      <w:bookmarkStart w:id="2" w:name="_Toc188004409"/>
      <w:r w:rsidRPr="005E3DA8">
        <w:rPr>
          <w:rFonts w:cs="Times New Roman"/>
          <w:color w:val="auto"/>
        </w:rPr>
        <w:lastRenderedPageBreak/>
        <w:t>Содержание</w:t>
      </w:r>
      <w:bookmarkEnd w:id="2"/>
    </w:p>
    <w:p w14:paraId="28283E3F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-192155074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99E8D86" w14:textId="77777777" w:rsidR="005E3DA8" w:rsidRPr="005E3DA8" w:rsidRDefault="00B379C8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5E3DA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E3DA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E3DA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8004408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Предисловие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_Toc188004408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2A81D40" w14:textId="77777777" w:rsidR="005E3DA8" w:rsidRPr="005E3DA8" w:rsidRDefault="003E570D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09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Содержание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_Toc188004409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36771CB5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0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1.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Область применения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_Toc188004410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12951A5B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1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2.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Нормативные ссылки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_Toc188004411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D20DD49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2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3.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Общие положения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_Toc188004412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0D63D9E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3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  <w:lang w:bidi="ru-RU"/>
              </w:rPr>
              <w:t>4.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  <w:lang w:bidi="ru-RU"/>
              </w:rPr>
              <w:t>Принципы организации деятельности комиссии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_Toc188004413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606B93A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4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5.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Порядок формирования комиссии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_Toc188004414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AFCD664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5" w:history="1">
            <w:r w:rsidR="005E3DA8" w:rsidRPr="005E3DA8">
              <w:rPr>
                <w:rStyle w:val="a9"/>
                <w:rFonts w:ascii="Times New Roman" w:hAnsi="Times New Roman" w:cs="Times New Roman"/>
                <w:noProof/>
                <w:sz w:val="28"/>
              </w:rPr>
              <w:t>6.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eastAsia="Calibri" w:hAnsi="Times New Roman" w:cs="Times New Roman"/>
                <w:noProof/>
                <w:sz w:val="28"/>
                <w:lang w:bidi="ru-RU"/>
              </w:rPr>
              <w:t>Права комиссии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_Toc188004415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0B97885" w14:textId="77777777" w:rsidR="005E3DA8" w:rsidRPr="005E3DA8" w:rsidRDefault="003E570D">
          <w:pPr>
            <w:pStyle w:val="12"/>
            <w:tabs>
              <w:tab w:val="left" w:pos="440"/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88004416" w:history="1">
            <w:r w:rsidR="005E3DA8" w:rsidRPr="005E3DA8">
              <w:rPr>
                <w:rStyle w:val="a9"/>
                <w:rFonts w:ascii="Times New Roman" w:eastAsia="Calibri" w:hAnsi="Times New Roman" w:cs="Times New Roman"/>
                <w:noProof/>
                <w:sz w:val="28"/>
                <w:lang w:bidi="ru-RU"/>
              </w:rPr>
              <w:t>7.</w:t>
            </w:r>
            <w:r w:rsidR="005E3DA8" w:rsidRPr="005E3DA8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5E3DA8" w:rsidRPr="005E3DA8">
              <w:rPr>
                <w:rStyle w:val="a9"/>
                <w:rFonts w:ascii="Times New Roman" w:eastAsia="Calibri" w:hAnsi="Times New Roman" w:cs="Times New Roman"/>
                <w:noProof/>
                <w:sz w:val="28"/>
                <w:lang w:bidi="ru-RU"/>
              </w:rPr>
              <w:t>Порядок работы комиссии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_Toc188004416 \h </w:instrTex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5E3DA8" w:rsidRPr="005E3DA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8F5771B" w14:textId="77777777" w:rsidR="00B379C8" w:rsidRPr="005E3DA8" w:rsidRDefault="00B379C8" w:rsidP="00CB5720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E3DA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BE70560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78C6010C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5F232D02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6382851C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213965C8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32025EA2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1FF53070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1C500C63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45F7E152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518BD8D6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7D0A5F9B" w14:textId="77777777" w:rsidR="00C82F39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78001D9E" w14:textId="77777777" w:rsidR="005E3DA8" w:rsidRPr="005E3DA8" w:rsidRDefault="005E3DA8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1202C3A8" w14:textId="77777777" w:rsidR="00C82F39" w:rsidRPr="005E3DA8" w:rsidRDefault="00C82F39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6A06C427" w14:textId="77777777" w:rsidR="00B379C8" w:rsidRPr="005E3DA8" w:rsidRDefault="00B379C8" w:rsidP="00C82F3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14:paraId="20A00A93" w14:textId="77777777" w:rsidR="00500A8A" w:rsidRPr="005E3DA8" w:rsidRDefault="00500A8A" w:rsidP="00CC3CB5">
      <w:pPr>
        <w:pStyle w:val="1"/>
        <w:numPr>
          <w:ilvl w:val="0"/>
          <w:numId w:val="31"/>
        </w:numPr>
        <w:spacing w:before="0"/>
        <w:ind w:left="0" w:firstLine="709"/>
        <w:rPr>
          <w:rFonts w:cs="Times New Roman"/>
          <w:color w:val="auto"/>
        </w:rPr>
      </w:pPr>
      <w:bookmarkStart w:id="3" w:name="_Toc188004410"/>
      <w:r w:rsidRPr="005E3DA8">
        <w:rPr>
          <w:rFonts w:cs="Times New Roman"/>
          <w:color w:val="auto"/>
        </w:rPr>
        <w:lastRenderedPageBreak/>
        <w:t>Область применения</w:t>
      </w:r>
      <w:bookmarkEnd w:id="3"/>
    </w:p>
    <w:p w14:paraId="36C26D4A" w14:textId="77777777" w:rsidR="00500A8A" w:rsidRPr="005E3DA8" w:rsidRDefault="00500A8A" w:rsidP="00041559">
      <w:pPr>
        <w:pStyle w:val="a3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определяет</w:t>
      </w:r>
      <w:r w:rsidRPr="005E3DA8">
        <w:rPr>
          <w:rFonts w:ascii="Times New Roman" w:hAnsi="Times New Roman" w:cs="Times New Roman"/>
          <w:sz w:val="28"/>
          <w:szCs w:val="28"/>
          <w:lang w:bidi="ru-RU"/>
        </w:rPr>
        <w:t xml:space="preserve"> порядок формирования и направления деятельности, структуру, права и обязанности членов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Комиссии по соблюдению требований к служебному поведению и урегулированию конфликта интересов работников федерального государственного бюджетного образовательного учреждения высшего образования «Югорский государственный университет» (далее соответственно – Комиссия,</w:t>
      </w:r>
      <w:r w:rsidRPr="005E3DA8">
        <w:rPr>
          <w:rFonts w:ascii="Times New Roman" w:hAnsi="Times New Roman" w:cs="Times New Roman"/>
          <w:sz w:val="28"/>
          <w:szCs w:val="28"/>
        </w:rPr>
        <w:t xml:space="preserve">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Университет).</w:t>
      </w:r>
    </w:p>
    <w:p w14:paraId="5BE77916" w14:textId="77777777" w:rsidR="00500A8A" w:rsidRPr="005E3DA8" w:rsidRDefault="00500A8A" w:rsidP="00CC3C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A1D2C97" w14:textId="77777777" w:rsidR="00500A8A" w:rsidRPr="005E3DA8" w:rsidRDefault="00500A8A" w:rsidP="00041559">
      <w:pPr>
        <w:pStyle w:val="1"/>
        <w:numPr>
          <w:ilvl w:val="0"/>
          <w:numId w:val="51"/>
        </w:numPr>
        <w:spacing w:before="0"/>
        <w:ind w:left="0" w:firstLine="709"/>
        <w:rPr>
          <w:rFonts w:cs="Times New Roman"/>
          <w:color w:val="auto"/>
        </w:rPr>
      </w:pPr>
      <w:bookmarkStart w:id="4" w:name="_Toc188004411"/>
      <w:r w:rsidRPr="005E3DA8">
        <w:rPr>
          <w:rFonts w:cs="Times New Roman"/>
          <w:color w:val="auto"/>
        </w:rPr>
        <w:t>Нормативные ссылки</w:t>
      </w:r>
      <w:bookmarkEnd w:id="4"/>
    </w:p>
    <w:p w14:paraId="2C447067" w14:textId="77777777" w:rsidR="00500A8A" w:rsidRPr="005E3DA8" w:rsidRDefault="00500A8A" w:rsidP="00041559">
      <w:pPr>
        <w:pStyle w:val="a3"/>
        <w:widowControl w:val="0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DA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5E3D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3DA8">
        <w:rPr>
          <w:rFonts w:ascii="Times New Roman" w:hAnsi="Times New Roman" w:cs="Times New Roman"/>
          <w:sz w:val="28"/>
          <w:szCs w:val="28"/>
        </w:rPr>
        <w:t>:</w:t>
      </w:r>
    </w:p>
    <w:p w14:paraId="5898E733" w14:textId="77777777" w:rsidR="00500A8A" w:rsidRPr="005E3DA8" w:rsidRDefault="00500A8A" w:rsidP="00CC3CB5">
      <w:pPr>
        <w:pStyle w:val="a3"/>
        <w:numPr>
          <w:ilvl w:val="2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DA8">
        <w:rPr>
          <w:rFonts w:ascii="Times New Roman" w:hAnsi="Times New Roman" w:cs="Times New Roman"/>
          <w:sz w:val="28"/>
          <w:szCs w:val="28"/>
        </w:rPr>
        <w:t>Федеральным законом от 25.12.2008 № 273-ФЗ «О противодействии коррупции»;</w:t>
      </w:r>
    </w:p>
    <w:p w14:paraId="7CEA69D0" w14:textId="77777777" w:rsidR="00500A8A" w:rsidRPr="005E3DA8" w:rsidRDefault="00500A8A" w:rsidP="00CC3CB5">
      <w:pPr>
        <w:pStyle w:val="a3"/>
        <w:numPr>
          <w:ilvl w:val="2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DA8">
        <w:rPr>
          <w:rFonts w:ascii="Times New Roman" w:hAnsi="Times New Roman" w:cs="Times New Roman"/>
          <w:sz w:val="28"/>
          <w:szCs w:val="28"/>
        </w:rPr>
        <w:t>Комплексом мер (мероприятий) по предупреждению коррупции в организациях, созданных для выполнения задач, поставленных перед Министерством науки и высшего образования Российской Федерации, утвержденным  приказом Министерства науки и высшего образования Российской Федерации от 13 сентября 2024 г. № 601;</w:t>
      </w:r>
    </w:p>
    <w:p w14:paraId="47EA4C0B" w14:textId="77777777" w:rsidR="00500A8A" w:rsidRPr="005E3DA8" w:rsidRDefault="00500A8A" w:rsidP="00CC3CB5">
      <w:pPr>
        <w:pStyle w:val="a3"/>
        <w:numPr>
          <w:ilvl w:val="2"/>
          <w:numId w:val="5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DA8">
        <w:rPr>
          <w:rFonts w:ascii="Times New Roman" w:hAnsi="Times New Roman" w:cs="Times New Roman"/>
          <w:sz w:val="28"/>
          <w:szCs w:val="28"/>
        </w:rPr>
        <w:t>Иными нормативными правовыми актами в сфере противодействия коррупции.</w:t>
      </w:r>
    </w:p>
    <w:p w14:paraId="02742907" w14:textId="77777777" w:rsidR="00500A8A" w:rsidRPr="005E3DA8" w:rsidRDefault="00500A8A" w:rsidP="00041559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D569BA7" w14:textId="77777777" w:rsidR="00A3089C" w:rsidRPr="005E3DA8" w:rsidRDefault="00A3089C" w:rsidP="00041559">
      <w:pPr>
        <w:pStyle w:val="1"/>
        <w:numPr>
          <w:ilvl w:val="0"/>
          <w:numId w:val="51"/>
        </w:numPr>
        <w:spacing w:before="0"/>
        <w:ind w:left="0" w:firstLine="709"/>
        <w:rPr>
          <w:rFonts w:cs="Times New Roman"/>
          <w:color w:val="auto"/>
        </w:rPr>
      </w:pPr>
      <w:bookmarkStart w:id="5" w:name="_Toc188004412"/>
      <w:r w:rsidRPr="005E3DA8">
        <w:rPr>
          <w:rFonts w:cs="Times New Roman"/>
          <w:color w:val="auto"/>
        </w:rPr>
        <w:t>Общие положения</w:t>
      </w:r>
      <w:bookmarkEnd w:id="5"/>
    </w:p>
    <w:p w14:paraId="560A3178" w14:textId="77777777" w:rsidR="00A3089C" w:rsidRPr="005E3DA8" w:rsidRDefault="00A3089C" w:rsidP="00CC3CB5">
      <w:pPr>
        <w:pStyle w:val="a3"/>
        <w:numPr>
          <w:ilvl w:val="1"/>
          <w:numId w:val="51"/>
        </w:numPr>
        <w:ind w:left="0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  <w:lang w:bidi="ru-RU"/>
        </w:rPr>
        <w:t>Основной задачей Комиссии является:</w:t>
      </w:r>
    </w:p>
    <w:p w14:paraId="6018ABA6" w14:textId="77777777" w:rsidR="00500A8A" w:rsidRPr="005E3DA8" w:rsidRDefault="00A3089C" w:rsidP="00CC3CB5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содействие Университету в обеспечении соблюдения работниками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25 декабря 2008 г.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14:paraId="2D7DDE17" w14:textId="5538B782" w:rsidR="00500A8A" w:rsidRPr="005E3DA8" w:rsidRDefault="00A3089C" w:rsidP="00CC3CB5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рассмотрение вопросов, связанных с соблюдением положений Кодекса этики и служебного поведения работниками Университета (далее – Кодекс этики), требований законодательства Российской Федерации о противодействии коррупции, включая требования к должностному поведению и (или) требования </w:t>
      </w:r>
      <w:r w:rsidR="00CB13C0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 урегулировании конфликта интересов, в том числе в отношении работников, замещающих отдельные должности на основании трудового договора, включенные в Перечень должностей </w:t>
      </w:r>
      <w:r w:rsidR="00500A8A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в организациях, созданных для выполнения задач, поставленных перед</w:t>
      </w:r>
      <w:proofErr w:type="gramEnd"/>
      <w:r w:rsidR="00500A8A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gramStart"/>
      <w:r w:rsidR="00500A8A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500A8A" w:rsidRPr="005E3DA8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и несовершеннолетних детей, утвержденный приказом Министерства науки и высшего образования Российской Федерации от 17 января</w:t>
      </w:r>
      <w:proofErr w:type="gramEnd"/>
      <w:r w:rsidR="00500A8A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2022 г. № 31</w:t>
      </w:r>
      <w:r w:rsidR="00CB13C0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, работодателем для которых является Университет;</w:t>
      </w:r>
    </w:p>
    <w:p w14:paraId="50BDE994" w14:textId="77777777" w:rsidR="00A3089C" w:rsidRPr="005E3DA8" w:rsidRDefault="00A3089C" w:rsidP="00CC3CB5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осуществление в Университете мер по предупреждению коррупции.</w:t>
      </w:r>
    </w:p>
    <w:p w14:paraId="20B6A8B6" w14:textId="77777777" w:rsidR="00CC3CB5" w:rsidRPr="005E3DA8" w:rsidRDefault="00A3089C" w:rsidP="00CC3CB5">
      <w:pPr>
        <w:pStyle w:val="a3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Комиссия создается локальным нормативным актом Университета и является консультативно-совещательным органом Университета.</w:t>
      </w:r>
    </w:p>
    <w:p w14:paraId="1A730EB5" w14:textId="77777777" w:rsidR="00CC3CB5" w:rsidRPr="005E3DA8" w:rsidRDefault="00A3089C" w:rsidP="00CC3CB5">
      <w:pPr>
        <w:pStyle w:val="a3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Комиссия в своей деятельности руководствуется законодательством Российской Федерации, ведомственными нормативными правовыми актами Министерства науки и высшего образования Российской Федерации, уставом </w:t>
      </w:r>
      <w:r w:rsidR="00CC3CB5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Университета,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локальными нормативными актами </w:t>
      </w:r>
      <w:r w:rsidR="00CC3CB5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Университета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, решениями органов управления У</w:t>
      </w:r>
      <w:r w:rsidR="00CC3CB5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ниверситета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настоящим Положением.</w:t>
      </w:r>
    </w:p>
    <w:p w14:paraId="4B07FF42" w14:textId="77777777" w:rsidR="00A3089C" w:rsidRPr="005E3DA8" w:rsidRDefault="00A3089C" w:rsidP="00CC3CB5">
      <w:pPr>
        <w:pStyle w:val="a3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Деятельность комиссии основывается на свободном коллективном обсуждении, стремлении к принятию оптимальных решений, урегулированию разногласий.</w:t>
      </w:r>
    </w:p>
    <w:p w14:paraId="651DD70D" w14:textId="77777777" w:rsidR="00B379C8" w:rsidRPr="005E3DA8" w:rsidRDefault="00B379C8" w:rsidP="00CC3CB5">
      <w:pPr>
        <w:pStyle w:val="a3"/>
        <w:tabs>
          <w:tab w:val="left" w:pos="284"/>
          <w:tab w:val="left" w:pos="993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4CFFD5E" w14:textId="77777777" w:rsidR="00CB13C0" w:rsidRPr="005E3DA8" w:rsidRDefault="00CB13C0" w:rsidP="00041559">
      <w:pPr>
        <w:pStyle w:val="1"/>
        <w:numPr>
          <w:ilvl w:val="0"/>
          <w:numId w:val="51"/>
        </w:numPr>
        <w:spacing w:before="0"/>
        <w:ind w:left="0" w:firstLine="709"/>
        <w:rPr>
          <w:rFonts w:cs="Times New Roman"/>
          <w:color w:val="auto"/>
          <w:lang w:bidi="ru-RU"/>
        </w:rPr>
      </w:pPr>
      <w:bookmarkStart w:id="6" w:name="_Toc188004413"/>
      <w:r w:rsidRPr="005E3DA8">
        <w:rPr>
          <w:rFonts w:cs="Times New Roman"/>
          <w:color w:val="auto"/>
          <w:lang w:bidi="ru-RU"/>
        </w:rPr>
        <w:t>Принципы организации деятельности комиссии</w:t>
      </w:r>
      <w:bookmarkEnd w:id="6"/>
    </w:p>
    <w:p w14:paraId="7A37CB59" w14:textId="77777777" w:rsidR="00CB13C0" w:rsidRPr="005E3DA8" w:rsidRDefault="00CB13C0" w:rsidP="00CC3CB5">
      <w:pPr>
        <w:pStyle w:val="a3"/>
        <w:numPr>
          <w:ilvl w:val="1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Работа комиссии осуществляется на основе следующих принципов:</w:t>
      </w:r>
    </w:p>
    <w:p w14:paraId="49810B1E" w14:textId="77777777" w:rsidR="00CC3CB5" w:rsidRPr="005E3DA8" w:rsidRDefault="00CB13C0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признание, обеспечение и защита основных прав и свобод человека и</w:t>
      </w:r>
      <w:r w:rsidR="003944E6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гражданина;</w:t>
      </w:r>
    </w:p>
    <w:p w14:paraId="76946C6A" w14:textId="77777777" w:rsidR="00CC3CB5" w:rsidRPr="005E3DA8" w:rsidRDefault="00CB13C0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приоритет профилактических мер, направленных на недопущение</w:t>
      </w:r>
      <w:r w:rsidR="003944E6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формирования причин и условий, порождающих коррупцию;</w:t>
      </w:r>
    </w:p>
    <w:p w14:paraId="37101BA4" w14:textId="77777777" w:rsidR="00CC3CB5" w:rsidRPr="005E3DA8" w:rsidRDefault="00F16229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з</w:t>
      </w:r>
      <w:r w:rsidR="00CB13C0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аконность;</w:t>
      </w:r>
    </w:p>
    <w:p w14:paraId="0001233F" w14:textId="77777777" w:rsidR="00CC3CB5" w:rsidRPr="005E3DA8" w:rsidRDefault="00CB13C0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публичность и открытость деятельности комиссии;</w:t>
      </w:r>
    </w:p>
    <w:p w14:paraId="46B1D1FF" w14:textId="77777777" w:rsidR="00CC3CB5" w:rsidRPr="005E3DA8" w:rsidRDefault="003944E6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</w:rPr>
        <w:t>н</w:t>
      </w:r>
      <w:r w:rsidR="00CB13C0" w:rsidRPr="005E3DA8">
        <w:rPr>
          <w:rFonts w:ascii="Times New Roman" w:hAnsi="Times New Roman" w:cs="Times New Roman"/>
          <w:sz w:val="28"/>
          <w:szCs w:val="28"/>
        </w:rPr>
        <w:t>еотвратимость ответственности за совершение коррупционных правонарушений;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2ED200A0" w14:textId="77777777" w:rsidR="00CC3CB5" w:rsidRPr="005E3DA8" w:rsidRDefault="003944E6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</w:rPr>
        <w:t>обеспечение</w:t>
      </w:r>
      <w:r w:rsidR="00CB13C0" w:rsidRPr="005E3DA8">
        <w:rPr>
          <w:rFonts w:ascii="Times New Roman" w:hAnsi="Times New Roman" w:cs="Times New Roman"/>
          <w:sz w:val="28"/>
          <w:szCs w:val="28"/>
        </w:rPr>
        <w:t xml:space="preserve"> четкой правовой регламентации деятельности по противодействию коррупции, законности и гласности такой деятельности, государственного и общественного контроля над ней; </w:t>
      </w:r>
    </w:p>
    <w:p w14:paraId="496ECB6C" w14:textId="77777777" w:rsidR="00CC3CB5" w:rsidRPr="005E3DA8" w:rsidRDefault="00CB13C0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</w:rPr>
        <w:t>приоритет защиты прав и законных интересов работников университета, обучающихся и их родственников, иных физических или юридических лиц;</w:t>
      </w:r>
    </w:p>
    <w:p w14:paraId="3A7ECB25" w14:textId="77777777" w:rsidR="00CB13C0" w:rsidRPr="005E3DA8" w:rsidRDefault="00CB13C0" w:rsidP="00CC3CB5">
      <w:pPr>
        <w:pStyle w:val="a3"/>
        <w:numPr>
          <w:ilvl w:val="0"/>
          <w:numId w:val="5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</w:rPr>
        <w:t>взаимодействие с правоохранительными органами, общественными объединениями и гражданами.</w:t>
      </w:r>
    </w:p>
    <w:p w14:paraId="2D442D46" w14:textId="77777777" w:rsidR="00CB13C0" w:rsidRPr="005E3DA8" w:rsidRDefault="00CB13C0" w:rsidP="00CC3CB5">
      <w:pPr>
        <w:tabs>
          <w:tab w:val="left" w:pos="60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9A050" w14:textId="77777777" w:rsidR="00CB13C0" w:rsidRPr="005E3DA8" w:rsidRDefault="00CB13C0" w:rsidP="00CC3CB5">
      <w:pPr>
        <w:pStyle w:val="1"/>
        <w:numPr>
          <w:ilvl w:val="0"/>
          <w:numId w:val="51"/>
        </w:numPr>
        <w:spacing w:before="0"/>
        <w:ind w:left="0" w:firstLine="709"/>
        <w:rPr>
          <w:rFonts w:cs="Times New Roman"/>
          <w:color w:val="auto"/>
        </w:rPr>
      </w:pPr>
      <w:bookmarkStart w:id="7" w:name="_Toc188004414"/>
      <w:r w:rsidRPr="005E3DA8">
        <w:rPr>
          <w:rFonts w:cs="Times New Roman"/>
          <w:color w:val="auto"/>
        </w:rPr>
        <w:t>Порядок формирования комиссии</w:t>
      </w:r>
      <w:bookmarkEnd w:id="7"/>
    </w:p>
    <w:p w14:paraId="59D7D449" w14:textId="77777777" w:rsidR="00E4783F" w:rsidRPr="005E3DA8" w:rsidRDefault="00CB13C0" w:rsidP="00E4783F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Ректор Университета принимает решение о формировании Комиссии, количественном и персональном составе Комиссии. При формировании Комиссии и организации ее деятельности рекомендуется руководствоваться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№ 821.</w:t>
      </w:r>
    </w:p>
    <w:p w14:paraId="47F7C957" w14:textId="77777777" w:rsidR="00E4783F" w:rsidRPr="005E3DA8" w:rsidRDefault="00CB13C0" w:rsidP="00E4783F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7F3D9C3" w14:textId="77777777" w:rsidR="00E4783F" w:rsidRPr="005E3DA8" w:rsidRDefault="00CB13C0" w:rsidP="00E4783F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При назначении членов Комиссии должны учитываться образование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и квалификация, опыт работы в направлениях деятельности, необходимых для осуществления полномочий.</w:t>
      </w:r>
    </w:p>
    <w:p w14:paraId="30F5C86F" w14:textId="77777777" w:rsidR="00E4783F" w:rsidRPr="005E3DA8" w:rsidRDefault="00CB13C0" w:rsidP="00E4783F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состав Комиссии входят председатель Комиссии, его заместитель, члены Комиссии и секретарь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01725CF" w14:textId="77777777" w:rsidR="00E4783F" w:rsidRPr="005E3DA8" w:rsidRDefault="00CB13C0" w:rsidP="00E4783F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Председателем Комиссии назначается ректор Университета/директор филиала (либо его заместитель).</w:t>
      </w:r>
    </w:p>
    <w:p w14:paraId="73126E15" w14:textId="77777777" w:rsidR="00E4783F" w:rsidRPr="005E3DA8" w:rsidRDefault="00CB13C0" w:rsidP="00E4783F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Секретарем Комиссии назначается должностное лицо, ответственное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за профилактику коррупционных и иных правонарушений в Университете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(далее – </w:t>
      </w:r>
      <w:bookmarkStart w:id="8" w:name="_Hlk141188878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должностное лицо, </w:t>
      </w:r>
      <w:bookmarkStart w:id="9" w:name="_Hlk141107749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ответственное за профилактику коррупционных правонарушений</w:t>
      </w:r>
      <w:bookmarkEnd w:id="8"/>
      <w:bookmarkEnd w:id="9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).</w:t>
      </w:r>
    </w:p>
    <w:p w14:paraId="25160D72" w14:textId="77777777" w:rsidR="001B374E" w:rsidRPr="005E3DA8" w:rsidRDefault="00B033BE" w:rsidP="001B374E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Проведение заседаний с участием только членов Комиссии, являющихся работниками Университета, недопустимо.</w:t>
      </w:r>
    </w:p>
    <w:p w14:paraId="5A0EA4F4" w14:textId="77777777" w:rsidR="00E4783F" w:rsidRPr="005E3DA8" w:rsidRDefault="00B033BE" w:rsidP="001B374E">
      <w:pPr>
        <w:pStyle w:val="a3"/>
        <w:numPr>
          <w:ilvl w:val="1"/>
          <w:numId w:val="51"/>
        </w:numPr>
        <w:tabs>
          <w:tab w:val="left" w:pos="993"/>
          <w:tab w:val="left" w:pos="1276"/>
          <w:tab w:val="left" w:pos="13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Заседание Комиссии считается правомочным, если в нем принимает участие не менее двух третей от общего числа членов Комиссии. </w:t>
      </w:r>
    </w:p>
    <w:p w14:paraId="5A5E5F30" w14:textId="77777777" w:rsidR="00CB13C0" w:rsidRPr="005E3DA8" w:rsidRDefault="00CB13C0" w:rsidP="00E4783F">
      <w:pPr>
        <w:pStyle w:val="a3"/>
        <w:numPr>
          <w:ilvl w:val="1"/>
          <w:numId w:val="51"/>
        </w:numPr>
        <w:ind w:left="0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  <w:lang w:bidi="ru-RU"/>
        </w:rPr>
        <w:t>Председатель Комиссии:</w:t>
      </w:r>
    </w:p>
    <w:p w14:paraId="71768FFF" w14:textId="77777777" w:rsidR="00CA35B4" w:rsidRPr="005E3DA8" w:rsidRDefault="00CB13C0" w:rsidP="00E478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созывает заседания Комиссии и председательствует на них;</w:t>
      </w:r>
    </w:p>
    <w:p w14:paraId="6C7F287D" w14:textId="77777777" w:rsidR="00CA35B4" w:rsidRPr="005E3DA8" w:rsidRDefault="00CB13C0" w:rsidP="00E478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утверждает повестку дня и определяет форму проведения заседаний Комиссии;</w:t>
      </w:r>
    </w:p>
    <w:p w14:paraId="6541312E" w14:textId="77777777" w:rsidR="00CA35B4" w:rsidRPr="005E3DA8" w:rsidRDefault="00CB13C0" w:rsidP="00E478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определяет список лиц, приглашаемых для участия в заседании Комиссии;</w:t>
      </w:r>
    </w:p>
    <w:p w14:paraId="11088F99" w14:textId="77777777" w:rsidR="00CA35B4" w:rsidRPr="005E3DA8" w:rsidRDefault="00CB13C0" w:rsidP="00E478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подписывает и визирует запросы, письма и документы от имени Комиссии;</w:t>
      </w:r>
    </w:p>
    <w:p w14:paraId="1079AAEA" w14:textId="77777777" w:rsidR="00CA35B4" w:rsidRPr="005E3DA8" w:rsidRDefault="00CB13C0" w:rsidP="00E478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распределяет обязанности между членами Комиссии;</w:t>
      </w:r>
    </w:p>
    <w:p w14:paraId="269E8DAE" w14:textId="77777777" w:rsidR="00CA35B4" w:rsidRPr="005E3DA8" w:rsidRDefault="00CB13C0" w:rsidP="00E478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обеспечивает в процессе деятельности Комиссии соблюдение требований законодательства Российской Федерации, Устава Университета, иных внутренних документов Университета и настоящего Положения;</w:t>
      </w:r>
    </w:p>
    <w:p w14:paraId="2BAE084E" w14:textId="77777777" w:rsidR="00CB13C0" w:rsidRPr="005E3DA8" w:rsidRDefault="00CB13C0" w:rsidP="001B374E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выполняет иные функции в целях оперативного решения возложенных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br/>
        <w:t>на Комиссию задач.</w:t>
      </w:r>
    </w:p>
    <w:p w14:paraId="4E8165BC" w14:textId="77777777" w:rsidR="00CB13C0" w:rsidRPr="005E3DA8" w:rsidRDefault="00CB13C0" w:rsidP="001B374E">
      <w:pPr>
        <w:pStyle w:val="a3"/>
        <w:numPr>
          <w:ilvl w:val="1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Секретарь Комиссии осуществляет организационно-методическое</w:t>
      </w:r>
      <w:r w:rsidRPr="005E3D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E3D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и документационное обеспечение деятельности Комиссии, в том числе:</w:t>
      </w:r>
    </w:p>
    <w:p w14:paraId="5528CF7D" w14:textId="77777777" w:rsidR="00CA35B4" w:rsidRPr="005E3DA8" w:rsidRDefault="00CB13C0" w:rsidP="001B374E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обеспечивает подготовку и проведение заседаний Комиссии;</w:t>
      </w:r>
    </w:p>
    <w:p w14:paraId="19ACC15C" w14:textId="77777777" w:rsidR="00CA35B4" w:rsidRPr="005E3DA8" w:rsidRDefault="00CB13C0" w:rsidP="001B374E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осуществляет сбор и систематизацию материалов к заседаниям Комиссии;</w:t>
      </w:r>
    </w:p>
    <w:p w14:paraId="13829CD3" w14:textId="77777777" w:rsidR="00CA35B4" w:rsidRPr="005E3DA8" w:rsidRDefault="00CB13C0" w:rsidP="001B374E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обеспечивает своевременное направление членам Комиссии и ректору Университета уведомлений о проведении заседаний Комиссии, повестки дня заседаний, материалов по вопросам повестки дня; </w:t>
      </w:r>
    </w:p>
    <w:p w14:paraId="14C6F930" w14:textId="77777777" w:rsidR="00C82F39" w:rsidRPr="005E3DA8" w:rsidRDefault="00CB13C0" w:rsidP="001B374E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осуществляет подготовку проектов решений, протоколов заседаний Комиссии.</w:t>
      </w:r>
    </w:p>
    <w:p w14:paraId="30525232" w14:textId="1AC2903B" w:rsidR="00C82F39" w:rsidRPr="005E3DA8" w:rsidRDefault="005E3DA8" w:rsidP="00E4783F">
      <w:pPr>
        <w:pStyle w:val="1"/>
        <w:numPr>
          <w:ilvl w:val="0"/>
          <w:numId w:val="51"/>
        </w:numPr>
        <w:spacing w:before="0"/>
        <w:ind w:left="0" w:firstLine="709"/>
        <w:rPr>
          <w:rFonts w:cs="Times New Roman"/>
          <w:color w:val="auto"/>
        </w:rPr>
      </w:pPr>
      <w:bookmarkStart w:id="10" w:name="_Toc188004415"/>
      <w:r w:rsidRPr="005E3DA8">
        <w:rPr>
          <w:rFonts w:eastAsia="Calibri" w:cs="Times New Roman"/>
          <w:color w:val="auto"/>
          <w:lang w:bidi="ru-RU"/>
        </w:rPr>
        <w:lastRenderedPageBreak/>
        <w:t>П</w:t>
      </w:r>
      <w:r w:rsidR="00437DE3" w:rsidRPr="005E3DA8">
        <w:rPr>
          <w:rFonts w:eastAsia="Calibri" w:cs="Times New Roman"/>
          <w:color w:val="auto"/>
          <w:lang w:bidi="ru-RU"/>
        </w:rPr>
        <w:t xml:space="preserve">рава </w:t>
      </w:r>
      <w:r w:rsidR="00D82FF7" w:rsidRPr="005E3DA8">
        <w:rPr>
          <w:rFonts w:eastAsia="Calibri" w:cs="Times New Roman"/>
          <w:color w:val="auto"/>
          <w:lang w:bidi="ru-RU"/>
        </w:rPr>
        <w:t>комиссии</w:t>
      </w:r>
      <w:bookmarkEnd w:id="10"/>
    </w:p>
    <w:p w14:paraId="2AB82E13" w14:textId="570E3C82" w:rsidR="00B033BE" w:rsidRPr="005E3DA8" w:rsidRDefault="00B033BE" w:rsidP="00B40A62">
      <w:pPr>
        <w:pStyle w:val="a3"/>
        <w:numPr>
          <w:ilvl w:val="1"/>
          <w:numId w:val="51"/>
        </w:numPr>
        <w:tabs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  <w:lang w:bidi="ru-RU"/>
        </w:rPr>
        <w:t>Комиссия вправе:</w:t>
      </w:r>
    </w:p>
    <w:p w14:paraId="76CC53AF" w14:textId="77777777" w:rsidR="00AA0E13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запрашивать и получать необходимую для осуществления своей деятельности информацию и документы от структурных подразделений Университета;</w:t>
      </w:r>
    </w:p>
    <w:p w14:paraId="17B3570A" w14:textId="77777777" w:rsidR="00AA0E13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формировать повестку дня заседаний Комиссии;</w:t>
      </w:r>
    </w:p>
    <w:p w14:paraId="561ED4DA" w14:textId="77777777" w:rsidR="00AA0E13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ставить вопрос о проведении внеочередного заседания Комиссии;</w:t>
      </w:r>
    </w:p>
    <w:p w14:paraId="77D88E34" w14:textId="77777777" w:rsidR="00AA0E13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приглашать на заседания Комиссии работников Университета и иных лиц, необходимых для рассмотрения вопросов повестки дня заседания;</w:t>
      </w:r>
    </w:p>
    <w:p w14:paraId="49D44705" w14:textId="77777777" w:rsidR="00AA0E13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рекомендовать ректору Университета применение конкретных мер по улучшению системы профилактики коррупции;</w:t>
      </w:r>
    </w:p>
    <w:p w14:paraId="6FB55478" w14:textId="77777777" w:rsidR="00AA0E13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получать от сторонних организаций профессиональные услуги, привлекать к участию в работе Комиссии экспертов (консультантов);</w:t>
      </w:r>
    </w:p>
    <w:p w14:paraId="1A766EA4" w14:textId="77777777" w:rsidR="00B033BE" w:rsidRPr="005E3DA8" w:rsidRDefault="00B033BE" w:rsidP="00B40A62">
      <w:pPr>
        <w:pStyle w:val="a3"/>
        <w:numPr>
          <w:ilvl w:val="2"/>
          <w:numId w:val="51"/>
        </w:numPr>
        <w:tabs>
          <w:tab w:val="left" w:pos="284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осуществлять иные функции в целях оперативного решения возложенных на Комиссию задач.</w:t>
      </w:r>
    </w:p>
    <w:p w14:paraId="4C7F448C" w14:textId="77777777" w:rsidR="00DC3CEB" w:rsidRPr="005E3DA8" w:rsidRDefault="00DC3CEB" w:rsidP="008E1CF3">
      <w:pPr>
        <w:pStyle w:val="a3"/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497586D3" w14:textId="77777777" w:rsidR="00D82FF7" w:rsidRPr="005E3DA8" w:rsidRDefault="00D82FF7" w:rsidP="00B40A62">
      <w:pPr>
        <w:pStyle w:val="1"/>
        <w:numPr>
          <w:ilvl w:val="0"/>
          <w:numId w:val="51"/>
        </w:numPr>
        <w:spacing w:before="0"/>
        <w:ind w:left="0" w:firstLine="709"/>
        <w:rPr>
          <w:rFonts w:eastAsia="Calibri" w:cs="Times New Roman"/>
          <w:color w:val="auto"/>
          <w:lang w:bidi="ru-RU"/>
        </w:rPr>
      </w:pPr>
      <w:bookmarkStart w:id="11" w:name="_Toc188004416"/>
      <w:r w:rsidRPr="005E3DA8">
        <w:rPr>
          <w:rFonts w:eastAsia="Calibri" w:cs="Times New Roman"/>
          <w:color w:val="auto"/>
          <w:lang w:bidi="ru-RU"/>
        </w:rPr>
        <w:t>Порядок работы комиссии</w:t>
      </w:r>
      <w:bookmarkEnd w:id="11"/>
    </w:p>
    <w:p w14:paraId="00B5B128" w14:textId="77777777" w:rsidR="00437DE3" w:rsidRPr="005E3DA8" w:rsidRDefault="00437DE3" w:rsidP="00B40A62">
      <w:pPr>
        <w:pStyle w:val="a3"/>
        <w:numPr>
          <w:ilvl w:val="1"/>
          <w:numId w:val="51"/>
        </w:numPr>
        <w:ind w:left="0"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  <w:lang w:bidi="ru-RU"/>
        </w:rPr>
        <w:t>Основаниями для проведения заседания Комиссии являются:</w:t>
      </w:r>
    </w:p>
    <w:p w14:paraId="5559EA07" w14:textId="77777777" w:rsidR="00437DE3" w:rsidRPr="005E3DA8" w:rsidRDefault="00437DE3" w:rsidP="0034703F">
      <w:pPr>
        <w:pStyle w:val="a3"/>
        <w:numPr>
          <w:ilvl w:val="2"/>
          <w:numId w:val="5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представление ректором Университета материалов проверки, проведенной в соответствии с Положением о проверке</w:t>
      </w:r>
      <w:r w:rsidR="00990BAB" w:rsidRPr="005E3DA8">
        <w:rPr>
          <w:rFonts w:ascii="Times New Roman" w:hAnsi="Times New Roman" w:cs="Times New Roman"/>
          <w:sz w:val="28"/>
          <w:szCs w:val="28"/>
        </w:rPr>
        <w:t xml:space="preserve"> </w:t>
      </w:r>
      <w:r w:rsidR="00990BAB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</w:t>
      </w:r>
      <w:proofErr w:type="gramEnd"/>
      <w:r w:rsidR="00990BAB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 служебному поведению, утвержденным приказом Министерства науки и высшего образования Российской Федерации от 29 августа 2018 г. № 34н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свидетельствующих: </w:t>
      </w:r>
    </w:p>
    <w:p w14:paraId="738B812C" w14:textId="77777777" w:rsidR="0034703F" w:rsidRDefault="00437DE3" w:rsidP="0034703F">
      <w:pPr>
        <w:pStyle w:val="a3"/>
        <w:numPr>
          <w:ilvl w:val="0"/>
          <w:numId w:val="58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 представлении работником недостоверных или неполных сведений</w:t>
      </w:r>
      <w:r w:rsidRPr="005E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доходах, расходах, об имуществе и обязательствах имущественного характера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br/>
        <w:t>(далее – сведения о доходах);</w:t>
      </w:r>
    </w:p>
    <w:p w14:paraId="7A3C7985" w14:textId="49E77807" w:rsidR="00437DE3" w:rsidRPr="0034703F" w:rsidRDefault="00437DE3" w:rsidP="0034703F">
      <w:pPr>
        <w:pStyle w:val="a3"/>
        <w:numPr>
          <w:ilvl w:val="0"/>
          <w:numId w:val="58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hAnsi="Times New Roman" w:cs="Times New Roman"/>
          <w:bCs/>
          <w:sz w:val="28"/>
          <w:szCs w:val="28"/>
          <w:lang w:bidi="ru-RU"/>
        </w:rPr>
        <w:t>о несоблюдении работником требований к служебному поведению и (или) требований об урегулировании конфликта интересов;</w:t>
      </w:r>
    </w:p>
    <w:p w14:paraId="7D0EDA39" w14:textId="77777777" w:rsidR="00437DE3" w:rsidRPr="005E3DA8" w:rsidRDefault="00437DE3" w:rsidP="0034703F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поступившее</w:t>
      </w:r>
      <w:proofErr w:type="gramEnd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должностному лицу, ответственному за профилактику коррупционных правонарушений:</w:t>
      </w:r>
    </w:p>
    <w:p w14:paraId="265D0FF1" w14:textId="77777777" w:rsidR="0034703F" w:rsidRDefault="00437DE3" w:rsidP="0034703F">
      <w:pPr>
        <w:pStyle w:val="a3"/>
        <w:numPr>
          <w:ilvl w:val="0"/>
          <w:numId w:val="5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уведомление работника в соответствии с Порядком уведомления</w:t>
      </w:r>
      <w:r w:rsidR="00990BAB" w:rsidRPr="005E3DA8">
        <w:rPr>
          <w:rFonts w:ascii="Times New Roman" w:hAnsi="Times New Roman" w:cs="Times New Roman"/>
          <w:sz w:val="28"/>
          <w:szCs w:val="28"/>
        </w:rPr>
        <w:t xml:space="preserve"> </w:t>
      </w:r>
      <w:r w:rsidR="00990BAB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интересов, утвержденным приказом Министерства науки и высшего образования Российской Федерации от 22 марта 2019 г. № 24н;</w:t>
      </w:r>
      <w:proofErr w:type="gramEnd"/>
    </w:p>
    <w:p w14:paraId="73A0F6CD" w14:textId="5B3966F1" w:rsidR="00437DE3" w:rsidRPr="0034703F" w:rsidRDefault="00437DE3" w:rsidP="0034703F">
      <w:pPr>
        <w:pStyle w:val="a3"/>
        <w:numPr>
          <w:ilvl w:val="0"/>
          <w:numId w:val="5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hAnsi="Times New Roman" w:cs="Times New Roman"/>
          <w:bCs/>
          <w:sz w:val="28"/>
          <w:szCs w:val="28"/>
          <w:lang w:bidi="ru-RU"/>
        </w:rPr>
        <w:t>сообщение о несоблюдении работником Кодекса этики;</w:t>
      </w:r>
    </w:p>
    <w:p w14:paraId="012905D2" w14:textId="77777777" w:rsidR="00990BAB" w:rsidRPr="005E3DA8" w:rsidRDefault="00437DE3" w:rsidP="0034703F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результаты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оценки коррупционных рисков, возникающих при реализации функций (карта (реестр) коррупционных рисков) Университета, разработанные должностным лицом, ответственным за профилактику коррупционных правонарушений;</w:t>
      </w:r>
    </w:p>
    <w:p w14:paraId="1DD0F9C5" w14:textId="77777777" w:rsidR="00990BAB" w:rsidRPr="005E3DA8" w:rsidRDefault="00437DE3" w:rsidP="0034703F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доклад должностного лица, ответственного за профилактику коррупционных правонарушений, о достаточности принятых мер, направленных на минимизацию и устранение коррупционных рисков, и предложения по дальнейшему совершенствованию (развитию) антикоррупционной деятельности в Университете;</w:t>
      </w:r>
    </w:p>
    <w:p w14:paraId="750AC20C" w14:textId="77777777" w:rsidR="00437DE3" w:rsidRPr="005E3DA8" w:rsidRDefault="00437DE3">
      <w:pPr>
        <w:pStyle w:val="a3"/>
        <w:numPr>
          <w:ilvl w:val="2"/>
          <w:numId w:val="5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представление ректора Университета или любого члена Комиссии, касающееся обеспечения соблюдения работниками Кодекса этики, требований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br/>
        <w:t xml:space="preserve">к служебному поведению и (или) требований об урегулировании конфликта интересов либо осуществления в Университете мер по предупреждению коррупции. </w:t>
      </w:r>
    </w:p>
    <w:p w14:paraId="38C336A4" w14:textId="77777777" w:rsidR="00994557" w:rsidRPr="005E3DA8" w:rsidRDefault="00994557" w:rsidP="0034703F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проверочные мероприятия по фактам нарушения служебной дисциплины.</w:t>
      </w:r>
    </w:p>
    <w:p w14:paraId="3413FF94" w14:textId="77777777" w:rsidR="00DC3CEB" w:rsidRPr="005E3DA8" w:rsidRDefault="00DC3CEB" w:rsidP="0034703F">
      <w:pPr>
        <w:pStyle w:val="a3"/>
        <w:numPr>
          <w:ilvl w:val="1"/>
          <w:numId w:val="51"/>
        </w:numPr>
        <w:tabs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Председатель Комиссии при поступлении к нему информации, содержащей основания для проведения заседания Комиссии, в течение 5 рабочих дней:</w:t>
      </w:r>
    </w:p>
    <w:p w14:paraId="73BE52BA" w14:textId="77777777" w:rsidR="0034703F" w:rsidRDefault="00DC3CEB" w:rsidP="0034703F">
      <w:pPr>
        <w:pStyle w:val="a3"/>
        <w:numPr>
          <w:ilvl w:val="0"/>
          <w:numId w:val="57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назначает дату заседания Комиссии, при этом дата заседания Комиссии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не может быть назначена позднее 10 рабочих дней со дня поступления информации;</w:t>
      </w:r>
    </w:p>
    <w:p w14:paraId="5993477C" w14:textId="77777777" w:rsidR="0034703F" w:rsidRDefault="00DC3CEB" w:rsidP="0034703F">
      <w:pPr>
        <w:pStyle w:val="a3"/>
        <w:numPr>
          <w:ilvl w:val="0"/>
          <w:numId w:val="57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организует ознакомление работника, в отношении </w:t>
      </w:r>
      <w:r w:rsidR="00AA0E13"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которого </w:t>
      </w: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Комиссией рассматривается вопрос о соблюдении требований к служебному поведению и (или) требований об урегулировании конфликта интересов, либо нарушении Кодекса этики, </w:t>
      </w:r>
      <w:bookmarkStart w:id="12" w:name="_Hlk141173813"/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членов Комиссии и других лиц, участвующих в заседании Комиссии</w:t>
      </w:r>
      <w:bookmarkEnd w:id="12"/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 с информацией, поступившей должностному лицу, ответственному за профилактику коррупционных правонарушений, и с мотивированным заключением по ней;</w:t>
      </w:r>
      <w:proofErr w:type="gramEnd"/>
    </w:p>
    <w:p w14:paraId="67948CBA" w14:textId="022A4EDF" w:rsidR="00D82FF7" w:rsidRPr="0034703F" w:rsidRDefault="00DC3CEB" w:rsidP="0034703F">
      <w:pPr>
        <w:pStyle w:val="a3"/>
        <w:numPr>
          <w:ilvl w:val="0"/>
          <w:numId w:val="57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организует ознакомлен</w:t>
      </w:r>
      <w:r w:rsidR="00224874"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ие членов Комиссии и других лиц,</w:t>
      </w: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участвующих </w:t>
      </w: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в заседании Комиссии, с иными материалами по повестке дня заседания Комиссии. </w:t>
      </w:r>
    </w:p>
    <w:p w14:paraId="48E7A19F" w14:textId="77777777" w:rsidR="00B40A62" w:rsidRPr="005E3DA8" w:rsidRDefault="00994557" w:rsidP="0034703F">
      <w:pPr>
        <w:pStyle w:val="a3"/>
        <w:numPr>
          <w:ilvl w:val="1"/>
          <w:numId w:val="51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Материалы для рассмотрения на заседаниях комиссии направляются секретарем комиссии по корпоративной электронной почте или посредством системы электронного документооборота Университета в адрес всех членов комиссии не позднее</w:t>
      </w:r>
      <w:r w:rsidR="00E4783F"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чем за три рабочих дня до даты заседания комиссии. </w:t>
      </w:r>
    </w:p>
    <w:p w14:paraId="793039BC" w14:textId="6A26C458" w:rsidR="00B40A62" w:rsidRPr="005E3DA8" w:rsidRDefault="00D82FF7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Заседание Комиссии проводится, как правило, с участием работника, в отношении которого рассматривается вопрос о соблюдении требований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к служебному поведению и (или) требований об урегулировании конфликта интересов, либо нарушении Кодекса этики. Заседания Комиссии могут проводиться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в отсутст</w:t>
      </w:r>
      <w:r w:rsidR="00CA35B4"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вие работника в случае, если он был надлежащим образом извещен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о времени и месте его проведения, но не явил</w:t>
      </w:r>
      <w:r w:rsidR="00CA35B4"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ся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на заседание Комиссии.</w:t>
      </w:r>
    </w:p>
    <w:p w14:paraId="4A23CD7E" w14:textId="065CC5E1" w:rsidR="00994557" w:rsidRPr="005E3DA8" w:rsidRDefault="00994557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 рассмотрении вопросов, предусмотренных пунктами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.1. и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.2. настоящего Положения, в заседаниях Комиссии с правом совещательного голоса участвуют: </w:t>
      </w:r>
    </w:p>
    <w:p w14:paraId="5A8F3FB3" w14:textId="77777777" w:rsidR="00994557" w:rsidRPr="005E3DA8" w:rsidRDefault="00994557" w:rsidP="00B40A62">
      <w:pPr>
        <w:pStyle w:val="a3"/>
        <w:numPr>
          <w:ilvl w:val="0"/>
          <w:numId w:val="46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непосредственный руководитель работника, в отношении которого рассматривается вопрос;</w:t>
      </w:r>
    </w:p>
    <w:p w14:paraId="448BA991" w14:textId="77777777" w:rsidR="00994557" w:rsidRPr="005E3DA8" w:rsidRDefault="00994557" w:rsidP="00B40A62">
      <w:pPr>
        <w:pStyle w:val="a3"/>
        <w:numPr>
          <w:ilvl w:val="0"/>
          <w:numId w:val="46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определяемый председателем Комиссии работник, занимаемый в Университете должность, аналогичную должности, занимаемой работником, в отношении которого рассматривается вопрос. </w:t>
      </w:r>
    </w:p>
    <w:p w14:paraId="3CF4FCF6" w14:textId="58660145" w:rsidR="00994557" w:rsidRPr="005E3DA8" w:rsidRDefault="00994557" w:rsidP="00B40A62">
      <w:pPr>
        <w:pStyle w:val="a3"/>
        <w:numPr>
          <w:ilvl w:val="1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рассмотрения вопросов, указанных в пунктах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.3.-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.5. настоящего Положения, Комиссия принимает соответствующее решение. </w:t>
      </w:r>
    </w:p>
    <w:p w14:paraId="1D9948AE" w14:textId="77777777" w:rsidR="00BE0FCF" w:rsidRPr="005E3DA8" w:rsidRDefault="00BE0FCF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Уведомление или сообщение, указанные в п</w:t>
      </w:r>
      <w:r w:rsidR="008C3910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ункте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="008C3910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="008C3910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.2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настоящего Положения, рассматривается должностным лицом, ответственным за профилактику коррупционных правонарушений, которое осуществляет подготовку для Комиссии мотивированного заключения по результатам рассмотрения.</w:t>
      </w:r>
    </w:p>
    <w:p w14:paraId="1C85F07D" w14:textId="77777777" w:rsidR="00BE0FCF" w:rsidRPr="005E3DA8" w:rsidRDefault="00BE0FCF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При подготовке мотивированного заключения должностное лицо, ответственное за профилактику коррупционных правонарушений, имеет право проводить собеседование с работником, представившим уведомление или в отношении которого получено сообщение, получать от него и от его непосредственного руководителя письменные пояснения, запрашивать и получать необходимую информацию и материалы у руководителей структурных подразделений Университета, готовить в установленном порядке запросы в органы государственной власти, органы местного самоуправления и</w:t>
      </w:r>
      <w:proofErr w:type="gramEnd"/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заинтересованные организации. </w:t>
      </w:r>
    </w:p>
    <w:p w14:paraId="5967A481" w14:textId="77777777" w:rsidR="00BE0FCF" w:rsidRPr="005E3DA8" w:rsidRDefault="00BE0FCF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Мотивированное заключение должно содержать:</w:t>
      </w:r>
    </w:p>
    <w:p w14:paraId="781ED26F" w14:textId="77777777" w:rsidR="002F41D5" w:rsidRPr="005E3DA8" w:rsidRDefault="00BE0FCF" w:rsidP="00CC3CB5">
      <w:pPr>
        <w:pStyle w:val="a3"/>
        <w:numPr>
          <w:ilvl w:val="1"/>
          <w:numId w:val="4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информацию, изложенную в уведомлении или сообщении</w:t>
      </w:r>
      <w:r w:rsidR="002F41D5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517BE9E7" w14:textId="77777777" w:rsidR="002F41D5" w:rsidRPr="005E3DA8" w:rsidRDefault="00BE0FCF" w:rsidP="00CC3CB5">
      <w:pPr>
        <w:pStyle w:val="a3"/>
        <w:numPr>
          <w:ilvl w:val="1"/>
          <w:numId w:val="4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информацию, полученную от работников и руководителей структурных подразделений Университета, от органов государственной власти, органов местного самоуправления и заинтересованных организаций;</w:t>
      </w:r>
    </w:p>
    <w:p w14:paraId="19C92D3E" w14:textId="77777777" w:rsidR="00BE0FCF" w:rsidRPr="005E3DA8" w:rsidRDefault="00BE0FCF" w:rsidP="00CC3CB5">
      <w:pPr>
        <w:pStyle w:val="a3"/>
        <w:numPr>
          <w:ilvl w:val="1"/>
          <w:numId w:val="4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ссылки на документы и материалы, подтверждающие или опровергающие обстоятельства, указанные в уведомлении или сообщении;</w:t>
      </w:r>
    </w:p>
    <w:p w14:paraId="55D973B2" w14:textId="77777777" w:rsidR="00BE0FCF" w:rsidRPr="005E3DA8" w:rsidRDefault="00BE0FCF" w:rsidP="00CC3CB5">
      <w:pPr>
        <w:pStyle w:val="a3"/>
        <w:numPr>
          <w:ilvl w:val="1"/>
          <w:numId w:val="4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мотивированный вывод по результатам рассмотрения уведомления или сообщения, а также рекомендации для принятия одного из решений в соответствии с пунктами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="001643F1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AA0E1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4</w:t>
      </w:r>
      <w:r w:rsidR="001643F1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и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="001643F1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AA0E1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="00AA0E1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настоящего Положения</w:t>
      </w:r>
      <w:r w:rsidR="001643F1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12385B25" w14:textId="77777777" w:rsidR="005A4C16" w:rsidRPr="005E3DA8" w:rsidRDefault="005A4C16" w:rsidP="00B40A62">
      <w:pPr>
        <w:pStyle w:val="a3"/>
        <w:numPr>
          <w:ilvl w:val="1"/>
          <w:numId w:val="5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Уведомление или сообщение, а также мотивированное заключение и другие материалы в течение 7 рабочих дней со дня поступления уведомления или сообщения представляются председателю Комиссии. </w:t>
      </w:r>
    </w:p>
    <w:p w14:paraId="170D4800" w14:textId="77777777" w:rsidR="002F41D5" w:rsidRPr="005E3DA8" w:rsidRDefault="002F41D5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рассмотрения вопроса, указанного в абзаце втором пункта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.1 настоящего Положения, Комиссия принимает одно из следующих решений:</w:t>
      </w:r>
    </w:p>
    <w:p w14:paraId="738FEC42" w14:textId="77777777" w:rsidR="002F41D5" w:rsidRPr="005E3DA8" w:rsidRDefault="002F41D5" w:rsidP="00CC3CB5">
      <w:pPr>
        <w:pStyle w:val="a3"/>
        <w:numPr>
          <w:ilvl w:val="0"/>
          <w:numId w:val="42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установить, что сведения о доходах, представленные работником в соответствии Порядком представления сведений о доходах, являются достоверными и полными;</w:t>
      </w:r>
    </w:p>
    <w:p w14:paraId="73678C05" w14:textId="77777777" w:rsidR="002F41D5" w:rsidRPr="005E3DA8" w:rsidRDefault="002F41D5" w:rsidP="00B40A62">
      <w:pPr>
        <w:pStyle w:val="a3"/>
        <w:numPr>
          <w:ilvl w:val="0"/>
          <w:numId w:val="42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установить, что сведения, представленные работником в соответствии Порядком представления сведений о доходах, являются недостоверными и (или) неполными. В этом случае Комиссия рекомендует ректору Университета применить к работнику конкретную меру дисциплинарной ответственности.</w:t>
      </w:r>
    </w:p>
    <w:p w14:paraId="66739952" w14:textId="77777777" w:rsidR="002F41D5" w:rsidRPr="005E3DA8" w:rsidRDefault="002F41D5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рассмотрения вопроса, указанного в абзаце третьем пункта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.1. настоящего Положения, Комиссия принимает одно из следующих решений:</w:t>
      </w:r>
    </w:p>
    <w:p w14:paraId="7BCDC237" w14:textId="77777777" w:rsidR="002F41D5" w:rsidRPr="005E3DA8" w:rsidRDefault="002F41D5" w:rsidP="00B40A62">
      <w:pPr>
        <w:pStyle w:val="a3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установить, что работник соблюдал требования к служебному поведению и (или) требования об урегулировании конфликта интересов;</w:t>
      </w:r>
    </w:p>
    <w:p w14:paraId="1FA0B99C" w14:textId="77777777" w:rsidR="002F41D5" w:rsidRPr="005E3DA8" w:rsidRDefault="002F41D5" w:rsidP="00B40A62">
      <w:pPr>
        <w:pStyle w:val="a3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ректору Университета указать работнику на недопустимость нарушения требований к служебному поведению и (или) требований об урегулировании конфликта интересов, либо применить к нему конкретную меру юридической ответственности.</w:t>
      </w:r>
    </w:p>
    <w:p w14:paraId="73FD5270" w14:textId="77777777" w:rsidR="00BE0FCF" w:rsidRPr="005E3DA8" w:rsidRDefault="002F41D5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рассмотрения вопроса, указанного в абзаце втором пункта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.2 настоящего Положения, Комиссия принимает одно из следующих решений:</w:t>
      </w:r>
    </w:p>
    <w:p w14:paraId="58507870" w14:textId="77777777" w:rsidR="002F41D5" w:rsidRPr="005E3DA8" w:rsidRDefault="002F41D5" w:rsidP="00B40A62">
      <w:pPr>
        <w:pStyle w:val="a3"/>
        <w:numPr>
          <w:ilvl w:val="0"/>
          <w:numId w:val="4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признать, что при исполнении работником должностных обязанностей конфликт интересов отсутствует;</w:t>
      </w:r>
    </w:p>
    <w:p w14:paraId="2229544E" w14:textId="77777777" w:rsidR="002F41D5" w:rsidRPr="005E3DA8" w:rsidRDefault="002F41D5" w:rsidP="00B40A62">
      <w:pPr>
        <w:pStyle w:val="a3"/>
        <w:numPr>
          <w:ilvl w:val="0"/>
          <w:numId w:val="4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ректору Университета принять меры по урегулированию конфликта интересов или по недопущению его возникновения; </w:t>
      </w:r>
    </w:p>
    <w:p w14:paraId="2693F23B" w14:textId="77777777" w:rsidR="002F41D5" w:rsidRPr="005E3DA8" w:rsidRDefault="002F41D5" w:rsidP="00B40A62">
      <w:pPr>
        <w:pStyle w:val="a3"/>
        <w:numPr>
          <w:ilvl w:val="0"/>
          <w:numId w:val="4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признать,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ректору Университета применить к работнику конкретную меру дисциплинарной ответственности.</w:t>
      </w:r>
    </w:p>
    <w:p w14:paraId="14C07643" w14:textId="77777777" w:rsidR="002F41D5" w:rsidRPr="005E3DA8" w:rsidRDefault="002F41D5" w:rsidP="00B40A62">
      <w:pPr>
        <w:pStyle w:val="a3"/>
        <w:numPr>
          <w:ilvl w:val="1"/>
          <w:numId w:val="5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рассмотрения вопроса, указанного в абзаце третьем пункта </w:t>
      </w:r>
      <w:r w:rsidR="00B40A62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E1CF3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.2. настоящего Положения, Комиссия принимает одно из следующих решений: </w:t>
      </w:r>
    </w:p>
    <w:p w14:paraId="36859DFD" w14:textId="77777777" w:rsidR="002F41D5" w:rsidRPr="005E3DA8" w:rsidRDefault="002F41D5" w:rsidP="00B40A62">
      <w:pPr>
        <w:pStyle w:val="a3"/>
        <w:numPr>
          <w:ilvl w:val="0"/>
          <w:numId w:val="4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признать, что работник не нарушал положения Кодекса этики; </w:t>
      </w:r>
    </w:p>
    <w:p w14:paraId="3F0ACED9" w14:textId="5B76F7E0" w:rsidR="00D82FF7" w:rsidRPr="005E3DA8" w:rsidRDefault="002F41D5" w:rsidP="00B40A62">
      <w:pPr>
        <w:pStyle w:val="a3"/>
        <w:numPr>
          <w:ilvl w:val="0"/>
          <w:numId w:val="4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признать, что работник не соблюдал положения Кодекса этики. В этом случае Комиссия выносит решение о моральном осуждении работника</w:t>
      </w:r>
      <w:r w:rsidR="001643F1" w:rsidRPr="005E3DA8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5E3DA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либо рекомендует ректору Университета применить к работнику конкретную меру дисциплинарной ответственности.</w:t>
      </w:r>
    </w:p>
    <w:p w14:paraId="1CAE2FCE" w14:textId="77777777" w:rsidR="00B40A62" w:rsidRPr="005E3DA8" w:rsidRDefault="00D82FF7" w:rsidP="00B40A62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Решения Комиссии принимаются тайным голосованием (если Комиссия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не примет иное решение) простым большинством голосов членов Комиссии, принимающих участие в заседании. В случае равенства голосов членов Комиссии голос председателя Комиссии является решающим.</w:t>
      </w:r>
    </w:p>
    <w:p w14:paraId="616CA490" w14:textId="77777777" w:rsidR="00B40A62" w:rsidRPr="005E3DA8" w:rsidRDefault="00D82FF7" w:rsidP="00B40A62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По решению председателя Комиссии допускается принятие решений Комиссии путем заочного голосования. В случае проведения заседания Комиссии </w:t>
      </w:r>
      <w:r w:rsidR="00DC3CEB"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заочной форме секретарь Комиссии на основе письменных мнений членов Комиссии формирует протокол заседания Комиссии.</w:t>
      </w:r>
    </w:p>
    <w:p w14:paraId="1FF20108" w14:textId="77777777" w:rsidR="00D82FF7" w:rsidRPr="005E3DA8" w:rsidRDefault="00D82FF7" w:rsidP="0034703F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Решения Комиссии оформляются протоколом, который подписывают члены Комиссии, принимавшие участие в ее заседании. В протоколе указываются:</w:t>
      </w:r>
    </w:p>
    <w:p w14:paraId="6715F85F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дата заседания Комиссии, фамилии, имена, отчества (при наличии) членов Комиссии и других лиц, участвующих в заседании;</w:t>
      </w:r>
    </w:p>
    <w:p w14:paraId="7784BD90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формулировка каждого из рассматриваемых вопросов с указанием должности, фамилии, имени и отчества (при наличии) работника, в отношении которого рассматривается вопрос;</w:t>
      </w:r>
    </w:p>
    <w:p w14:paraId="3E2D87A0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B40A62"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Университет </w:t>
      </w: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 (или) должностному лицу, ответственному за профилактику коррупционных правонарушений;</w:t>
      </w:r>
    </w:p>
    <w:p w14:paraId="7833E01E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предъявляемые к работнику претензии, материалы, на которых они основываются;</w:t>
      </w:r>
    </w:p>
    <w:p w14:paraId="58901F7B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содержание пояснений работника, других лиц по существу предъявляемых претензий;</w:t>
      </w:r>
    </w:p>
    <w:p w14:paraId="5CBD785A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фамилии и инициалы выступивших на заседании лиц и краткое изложение </w:t>
      </w: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их выступлений;</w:t>
      </w:r>
    </w:p>
    <w:p w14:paraId="245B1012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другие сведения, имеющие значение для рассмотрения </w:t>
      </w:r>
      <w:proofErr w:type="gramStart"/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вопроса повестки дня заседания Комиссии</w:t>
      </w:r>
      <w:proofErr w:type="gramEnd"/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;</w:t>
      </w:r>
    </w:p>
    <w:p w14:paraId="27EBEF97" w14:textId="77777777" w:rsid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результаты голосования;</w:t>
      </w:r>
    </w:p>
    <w:p w14:paraId="11A3A8DE" w14:textId="215342AF" w:rsidR="00D82FF7" w:rsidRPr="0034703F" w:rsidRDefault="00D82FF7" w:rsidP="0034703F">
      <w:pPr>
        <w:pStyle w:val="a3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47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решение и обоснование его принятия.</w:t>
      </w:r>
    </w:p>
    <w:p w14:paraId="4E91FDCD" w14:textId="77777777" w:rsidR="00B40A62" w:rsidRPr="005E3DA8" w:rsidRDefault="00D82FF7" w:rsidP="0034703F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работник, в отношении которого рассматривался вопрос.</w:t>
      </w:r>
      <w:proofErr w:type="gramEnd"/>
    </w:p>
    <w:p w14:paraId="51C2814E" w14:textId="4CFB7920" w:rsidR="00B40A62" w:rsidRPr="005E3DA8" w:rsidRDefault="00D82FF7" w:rsidP="00B40A62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Копии протокола заседания Комиссии в течение 3 рабочих дней со дня заседания направляются </w:t>
      </w:r>
      <w:r w:rsidR="00840F78"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ректору Университета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полностью или в виде выписок из него – работнику, а также по решению Комиссии – иным заинтересованным лицам. </w:t>
      </w:r>
    </w:p>
    <w:p w14:paraId="2DE77364" w14:textId="77777777" w:rsidR="00B40A62" w:rsidRPr="005E3DA8" w:rsidRDefault="00D82FF7" w:rsidP="00B40A62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Решения Комиссии для ректора Университета носят рекомендательный характер.</w:t>
      </w:r>
    </w:p>
    <w:p w14:paraId="234285F1" w14:textId="77777777" w:rsidR="00B40A62" w:rsidRPr="005E3DA8" w:rsidRDefault="00D82FF7" w:rsidP="00B40A62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Ректор Университета обязан рассмотреть протокол заседания Комиссии и вправе учесть в пределах своей </w:t>
      </w:r>
      <w:proofErr w:type="gramStart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компетенции</w:t>
      </w:r>
      <w:proofErr w:type="gramEnd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содержащиеся в нем рекомендации при принятии решения о применении к работнику мер дисциплинарной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4A193462" w14:textId="77777777" w:rsidR="00D82FF7" w:rsidRPr="005E3DA8" w:rsidRDefault="00D82FF7" w:rsidP="00B40A62">
      <w:pPr>
        <w:pStyle w:val="a3"/>
        <w:numPr>
          <w:ilvl w:val="1"/>
          <w:numId w:val="5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о совершении указанного действия (бездействии) и подтверждающие такой </w:t>
      </w:r>
      <w:r w:rsidRPr="005E3D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факт документы в правоприменительные органы в 3-дневный срок, а при необходимости – немедленно.</w:t>
      </w:r>
      <w:proofErr w:type="gramEnd"/>
    </w:p>
    <w:p w14:paraId="43FB7888" w14:textId="77777777" w:rsidR="00D82FF7" w:rsidRPr="005E3DA8" w:rsidRDefault="00D82FF7" w:rsidP="00D82FF7">
      <w:pPr>
        <w:pStyle w:val="a3"/>
        <w:tabs>
          <w:tab w:val="left" w:pos="284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606BF0D8" w14:textId="77777777" w:rsidR="00C82F39" w:rsidRPr="00C82F39" w:rsidRDefault="00C82F39" w:rsidP="00C82F39">
      <w:pPr>
        <w:tabs>
          <w:tab w:val="left" w:pos="1350"/>
        </w:tabs>
      </w:pPr>
    </w:p>
    <w:sectPr w:rsidR="00C82F39" w:rsidRPr="00C82F39" w:rsidSect="00CC3CB5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CC1AC6" w15:done="0"/>
  <w15:commentEx w15:paraId="5C2BEA94" w15:done="0"/>
  <w15:commentEx w15:paraId="1BD32901" w15:done="0"/>
  <w15:commentEx w15:paraId="0ED8BACC" w15:done="0"/>
  <w15:commentEx w15:paraId="2B82D6C3" w15:done="0"/>
  <w15:commentEx w15:paraId="5575C896" w15:done="0"/>
  <w15:commentEx w15:paraId="229D02DA" w15:done="0"/>
  <w15:commentEx w15:paraId="7C832F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E5C40" w14:textId="77777777" w:rsidR="00CD6812" w:rsidRDefault="00CD6812" w:rsidP="00D314DD">
      <w:pPr>
        <w:spacing w:after="0" w:line="240" w:lineRule="auto"/>
      </w:pPr>
      <w:r>
        <w:separator/>
      </w:r>
    </w:p>
  </w:endnote>
  <w:endnote w:type="continuationSeparator" w:id="0">
    <w:p w14:paraId="471D3A17" w14:textId="77777777" w:rsidR="00CD6812" w:rsidRDefault="00CD6812" w:rsidP="00D3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535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335A09" w14:textId="3FC9D8AB" w:rsidR="00B379C8" w:rsidRPr="00CC3CB5" w:rsidRDefault="00B379C8">
        <w:pPr>
          <w:pStyle w:val="ae"/>
          <w:jc w:val="right"/>
          <w:rPr>
            <w:rFonts w:ascii="Times New Roman" w:hAnsi="Times New Roman" w:cs="Times New Roman"/>
          </w:rPr>
        </w:pPr>
        <w:r w:rsidRPr="00CC3CB5">
          <w:rPr>
            <w:rFonts w:ascii="Times New Roman" w:hAnsi="Times New Roman" w:cs="Times New Roman"/>
          </w:rPr>
          <w:fldChar w:fldCharType="begin"/>
        </w:r>
        <w:r w:rsidRPr="00CC3CB5">
          <w:rPr>
            <w:rFonts w:ascii="Times New Roman" w:hAnsi="Times New Roman" w:cs="Times New Roman"/>
          </w:rPr>
          <w:instrText>PAGE   \* MERGEFORMAT</w:instrText>
        </w:r>
        <w:r w:rsidRPr="00CC3CB5">
          <w:rPr>
            <w:rFonts w:ascii="Times New Roman" w:hAnsi="Times New Roman" w:cs="Times New Roman"/>
          </w:rPr>
          <w:fldChar w:fldCharType="separate"/>
        </w:r>
        <w:r w:rsidR="003E570D">
          <w:rPr>
            <w:rFonts w:ascii="Times New Roman" w:hAnsi="Times New Roman" w:cs="Times New Roman"/>
            <w:noProof/>
          </w:rPr>
          <w:t>11</w:t>
        </w:r>
        <w:r w:rsidRPr="00CC3CB5">
          <w:rPr>
            <w:rFonts w:ascii="Times New Roman" w:hAnsi="Times New Roman" w:cs="Times New Roman"/>
          </w:rPr>
          <w:fldChar w:fldCharType="end"/>
        </w:r>
      </w:p>
    </w:sdtContent>
  </w:sdt>
  <w:p w14:paraId="4311FD61" w14:textId="77777777" w:rsidR="00B379C8" w:rsidRDefault="00B379C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7C04F" w14:textId="77777777" w:rsidR="00CD6812" w:rsidRDefault="00CD6812" w:rsidP="00D314DD">
      <w:pPr>
        <w:spacing w:after="0" w:line="240" w:lineRule="auto"/>
      </w:pPr>
      <w:r>
        <w:separator/>
      </w:r>
    </w:p>
  </w:footnote>
  <w:footnote w:type="continuationSeparator" w:id="0">
    <w:p w14:paraId="604F5B50" w14:textId="77777777" w:rsidR="00CD6812" w:rsidRDefault="00CD6812" w:rsidP="00D3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DBA"/>
    <w:multiLevelType w:val="hybridMultilevel"/>
    <w:tmpl w:val="E73206B0"/>
    <w:lvl w:ilvl="0" w:tplc="12E2EF74">
      <w:start w:val="1"/>
      <w:numFmt w:val="decimal"/>
      <w:lvlText w:val="3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F7A87"/>
    <w:multiLevelType w:val="hybridMultilevel"/>
    <w:tmpl w:val="14A0A758"/>
    <w:lvl w:ilvl="0" w:tplc="AB380BFE">
      <w:start w:val="1"/>
      <w:numFmt w:val="decimal"/>
      <w:lvlText w:val="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F37017"/>
    <w:multiLevelType w:val="multilevel"/>
    <w:tmpl w:val="D7B85E06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8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1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7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20063F8"/>
    <w:multiLevelType w:val="hybridMultilevel"/>
    <w:tmpl w:val="D8885260"/>
    <w:lvl w:ilvl="0" w:tplc="DC8C7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3905D85"/>
    <w:multiLevelType w:val="hybridMultilevel"/>
    <w:tmpl w:val="19145770"/>
    <w:lvl w:ilvl="0" w:tplc="DC8C7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82F1B00"/>
    <w:multiLevelType w:val="hybridMultilevel"/>
    <w:tmpl w:val="27FEB234"/>
    <w:lvl w:ilvl="0" w:tplc="1EB202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80E93"/>
    <w:multiLevelType w:val="hybridMultilevel"/>
    <w:tmpl w:val="B00086D8"/>
    <w:lvl w:ilvl="0" w:tplc="09F6A36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D005C"/>
    <w:multiLevelType w:val="hybridMultilevel"/>
    <w:tmpl w:val="D160E1AE"/>
    <w:lvl w:ilvl="0" w:tplc="DC8C7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F729E3"/>
    <w:multiLevelType w:val="hybridMultilevel"/>
    <w:tmpl w:val="46E41A0C"/>
    <w:lvl w:ilvl="0" w:tplc="DC8C7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41820DD"/>
    <w:multiLevelType w:val="hybridMultilevel"/>
    <w:tmpl w:val="FCB4199A"/>
    <w:lvl w:ilvl="0" w:tplc="AB380BFE">
      <w:start w:val="1"/>
      <w:numFmt w:val="decimal"/>
      <w:lvlText w:val="3.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>
    <w:nsid w:val="15B32DCB"/>
    <w:multiLevelType w:val="hybridMultilevel"/>
    <w:tmpl w:val="F79EFC92"/>
    <w:lvl w:ilvl="0" w:tplc="DC8C7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C7E74"/>
    <w:multiLevelType w:val="hybridMultilevel"/>
    <w:tmpl w:val="08529A50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B84956"/>
    <w:multiLevelType w:val="hybridMultilevel"/>
    <w:tmpl w:val="6CA45B3E"/>
    <w:lvl w:ilvl="0" w:tplc="0A662D5E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814F6A"/>
    <w:multiLevelType w:val="hybridMultilevel"/>
    <w:tmpl w:val="B11E8262"/>
    <w:lvl w:ilvl="0" w:tplc="1EB20244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A3F1437"/>
    <w:multiLevelType w:val="multilevel"/>
    <w:tmpl w:val="48D4740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5">
    <w:nsid w:val="1B2C179E"/>
    <w:multiLevelType w:val="multilevel"/>
    <w:tmpl w:val="7CE4D84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FF70E64"/>
    <w:multiLevelType w:val="hybridMultilevel"/>
    <w:tmpl w:val="94FAA598"/>
    <w:lvl w:ilvl="0" w:tplc="DC8C7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0424258"/>
    <w:multiLevelType w:val="hybridMultilevel"/>
    <w:tmpl w:val="DB90C39C"/>
    <w:lvl w:ilvl="0" w:tplc="B60EE67C">
      <w:start w:val="1"/>
      <w:numFmt w:val="decimal"/>
      <w:lvlText w:val="3.9.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>
    <w:nsid w:val="21DD4195"/>
    <w:multiLevelType w:val="hybridMultilevel"/>
    <w:tmpl w:val="0290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1E0D"/>
    <w:multiLevelType w:val="hybridMultilevel"/>
    <w:tmpl w:val="DCCC1462"/>
    <w:lvl w:ilvl="0" w:tplc="F7C4BAA8">
      <w:start w:val="1"/>
      <w:numFmt w:val="decimal"/>
      <w:lvlText w:val="2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28993C05"/>
    <w:multiLevelType w:val="hybridMultilevel"/>
    <w:tmpl w:val="AA1A52EA"/>
    <w:lvl w:ilvl="0" w:tplc="AD1449F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4F7B8D"/>
    <w:multiLevelType w:val="hybridMultilevel"/>
    <w:tmpl w:val="6A8E5100"/>
    <w:lvl w:ilvl="0" w:tplc="50E4BC26">
      <w:start w:val="1"/>
      <w:numFmt w:val="decimal"/>
      <w:lvlText w:val="4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1346032"/>
    <w:multiLevelType w:val="hybridMultilevel"/>
    <w:tmpl w:val="36826FFA"/>
    <w:lvl w:ilvl="0" w:tplc="AD1449F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45904F7"/>
    <w:multiLevelType w:val="hybridMultilevel"/>
    <w:tmpl w:val="DD12B390"/>
    <w:lvl w:ilvl="0" w:tplc="B58094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7073A77"/>
    <w:multiLevelType w:val="hybridMultilevel"/>
    <w:tmpl w:val="6EF424C4"/>
    <w:lvl w:ilvl="0" w:tplc="8906220A">
      <w:start w:val="1"/>
      <w:numFmt w:val="decimal"/>
      <w:lvlText w:val="4.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8682523"/>
    <w:multiLevelType w:val="hybridMultilevel"/>
    <w:tmpl w:val="D48C9F12"/>
    <w:lvl w:ilvl="0" w:tplc="AD1449F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BC10FF0"/>
    <w:multiLevelType w:val="hybridMultilevel"/>
    <w:tmpl w:val="3920EED6"/>
    <w:lvl w:ilvl="0" w:tplc="3208BB5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F2105BB"/>
    <w:multiLevelType w:val="hybridMultilevel"/>
    <w:tmpl w:val="038A1438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2A87674"/>
    <w:multiLevelType w:val="multilevel"/>
    <w:tmpl w:val="18A6E0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>
    <w:nsid w:val="435A10FA"/>
    <w:multiLevelType w:val="hybridMultilevel"/>
    <w:tmpl w:val="FB44E98E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0D5FB2"/>
    <w:multiLevelType w:val="hybridMultilevel"/>
    <w:tmpl w:val="67E8A4A0"/>
    <w:lvl w:ilvl="0" w:tplc="DC8C7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C7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34C10"/>
    <w:multiLevelType w:val="hybridMultilevel"/>
    <w:tmpl w:val="A7D4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40BED"/>
    <w:multiLevelType w:val="hybridMultilevel"/>
    <w:tmpl w:val="6444F2DE"/>
    <w:lvl w:ilvl="0" w:tplc="8906220A">
      <w:start w:val="1"/>
      <w:numFmt w:val="decimal"/>
      <w:lvlText w:val="4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B665091"/>
    <w:multiLevelType w:val="hybridMultilevel"/>
    <w:tmpl w:val="126899A2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C1F739C"/>
    <w:multiLevelType w:val="hybridMultilevel"/>
    <w:tmpl w:val="FF2C0974"/>
    <w:lvl w:ilvl="0" w:tplc="AD1449F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25D1100"/>
    <w:multiLevelType w:val="hybridMultilevel"/>
    <w:tmpl w:val="C0D406D2"/>
    <w:lvl w:ilvl="0" w:tplc="DC8C7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95778A"/>
    <w:multiLevelType w:val="hybridMultilevel"/>
    <w:tmpl w:val="914E081E"/>
    <w:lvl w:ilvl="0" w:tplc="AD1449F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BF917FD"/>
    <w:multiLevelType w:val="multilevel"/>
    <w:tmpl w:val="DB9438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8">
    <w:nsid w:val="5D0F4866"/>
    <w:multiLevelType w:val="hybridMultilevel"/>
    <w:tmpl w:val="7FFECB4A"/>
    <w:lvl w:ilvl="0" w:tplc="DC8C7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F58CB"/>
    <w:multiLevelType w:val="multilevel"/>
    <w:tmpl w:val="49AA8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72" w:hanging="1800"/>
      </w:pPr>
      <w:rPr>
        <w:rFonts w:hint="default"/>
      </w:rPr>
    </w:lvl>
  </w:abstractNum>
  <w:abstractNum w:abstractNumId="40">
    <w:nsid w:val="611E0333"/>
    <w:multiLevelType w:val="multilevel"/>
    <w:tmpl w:val="3A7AD80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4"/>
      </w:rPr>
    </w:lvl>
    <w:lvl w:ilvl="1">
      <w:start w:val="5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1">
    <w:nsid w:val="61467372"/>
    <w:multiLevelType w:val="hybridMultilevel"/>
    <w:tmpl w:val="7076F216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47655E2"/>
    <w:multiLevelType w:val="hybridMultilevel"/>
    <w:tmpl w:val="29E6A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914070"/>
    <w:multiLevelType w:val="multilevel"/>
    <w:tmpl w:val="8B548F7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4">
    <w:nsid w:val="7060581C"/>
    <w:multiLevelType w:val="hybridMultilevel"/>
    <w:tmpl w:val="0750F070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6651EA"/>
    <w:multiLevelType w:val="hybridMultilevel"/>
    <w:tmpl w:val="FC4C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F368BC"/>
    <w:multiLevelType w:val="hybridMultilevel"/>
    <w:tmpl w:val="8642362A"/>
    <w:lvl w:ilvl="0" w:tplc="DC8C7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7">
    <w:nsid w:val="70FC4488"/>
    <w:multiLevelType w:val="hybridMultilevel"/>
    <w:tmpl w:val="D0EA25D8"/>
    <w:lvl w:ilvl="0" w:tplc="1EB20244">
      <w:start w:val="1"/>
      <w:numFmt w:val="decimal"/>
      <w:lvlText w:val="%1."/>
      <w:lvlJc w:val="left"/>
      <w:pPr>
        <w:ind w:left="307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97" w:hanging="360"/>
      </w:pPr>
    </w:lvl>
    <w:lvl w:ilvl="2" w:tplc="0419001B" w:tentative="1">
      <w:start w:val="1"/>
      <w:numFmt w:val="lowerRoman"/>
      <w:lvlText w:val="%3."/>
      <w:lvlJc w:val="right"/>
      <w:pPr>
        <w:ind w:left="4517" w:hanging="180"/>
      </w:pPr>
    </w:lvl>
    <w:lvl w:ilvl="3" w:tplc="0419000F" w:tentative="1">
      <w:start w:val="1"/>
      <w:numFmt w:val="decimal"/>
      <w:lvlText w:val="%4."/>
      <w:lvlJc w:val="left"/>
      <w:pPr>
        <w:ind w:left="5237" w:hanging="360"/>
      </w:pPr>
    </w:lvl>
    <w:lvl w:ilvl="4" w:tplc="04190019" w:tentative="1">
      <w:start w:val="1"/>
      <w:numFmt w:val="lowerLetter"/>
      <w:lvlText w:val="%5."/>
      <w:lvlJc w:val="left"/>
      <w:pPr>
        <w:ind w:left="5957" w:hanging="360"/>
      </w:pPr>
    </w:lvl>
    <w:lvl w:ilvl="5" w:tplc="0419001B" w:tentative="1">
      <w:start w:val="1"/>
      <w:numFmt w:val="lowerRoman"/>
      <w:lvlText w:val="%6."/>
      <w:lvlJc w:val="right"/>
      <w:pPr>
        <w:ind w:left="6677" w:hanging="180"/>
      </w:pPr>
    </w:lvl>
    <w:lvl w:ilvl="6" w:tplc="0419000F" w:tentative="1">
      <w:start w:val="1"/>
      <w:numFmt w:val="decimal"/>
      <w:lvlText w:val="%7."/>
      <w:lvlJc w:val="left"/>
      <w:pPr>
        <w:ind w:left="7397" w:hanging="360"/>
      </w:pPr>
    </w:lvl>
    <w:lvl w:ilvl="7" w:tplc="04190019" w:tentative="1">
      <w:start w:val="1"/>
      <w:numFmt w:val="lowerLetter"/>
      <w:lvlText w:val="%8."/>
      <w:lvlJc w:val="left"/>
      <w:pPr>
        <w:ind w:left="8117" w:hanging="360"/>
      </w:pPr>
    </w:lvl>
    <w:lvl w:ilvl="8" w:tplc="041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48">
    <w:nsid w:val="721853C9"/>
    <w:multiLevelType w:val="hybridMultilevel"/>
    <w:tmpl w:val="36AA9518"/>
    <w:lvl w:ilvl="0" w:tplc="DC8C7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4746087"/>
    <w:multiLevelType w:val="hybridMultilevel"/>
    <w:tmpl w:val="D528F2BC"/>
    <w:lvl w:ilvl="0" w:tplc="DC8C7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5A21777"/>
    <w:multiLevelType w:val="hybridMultilevel"/>
    <w:tmpl w:val="928A230A"/>
    <w:lvl w:ilvl="0" w:tplc="F7C4BAA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6C777F4"/>
    <w:multiLevelType w:val="hybridMultilevel"/>
    <w:tmpl w:val="3A728730"/>
    <w:lvl w:ilvl="0" w:tplc="DC8C7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DA47F8"/>
    <w:multiLevelType w:val="hybridMultilevel"/>
    <w:tmpl w:val="5EE051F8"/>
    <w:lvl w:ilvl="0" w:tplc="1EB20244">
      <w:start w:val="1"/>
      <w:numFmt w:val="decimal"/>
      <w:lvlText w:val="%1."/>
      <w:lvlJc w:val="left"/>
      <w:pPr>
        <w:ind w:left="214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3">
    <w:nsid w:val="78D316DA"/>
    <w:multiLevelType w:val="hybridMultilevel"/>
    <w:tmpl w:val="B728057A"/>
    <w:lvl w:ilvl="0" w:tplc="1EB20244">
      <w:start w:val="1"/>
      <w:numFmt w:val="decimal"/>
      <w:lvlText w:val="%1."/>
      <w:lvlJc w:val="left"/>
      <w:pPr>
        <w:ind w:left="235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54">
    <w:nsid w:val="7A9B512A"/>
    <w:multiLevelType w:val="hybridMultilevel"/>
    <w:tmpl w:val="082A6E7E"/>
    <w:lvl w:ilvl="0" w:tplc="1EB202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7CD54FCF"/>
    <w:multiLevelType w:val="multilevel"/>
    <w:tmpl w:val="E3BE6CC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8" w:hanging="2160"/>
      </w:pPr>
      <w:rPr>
        <w:rFonts w:hint="default"/>
      </w:rPr>
    </w:lvl>
  </w:abstractNum>
  <w:abstractNum w:abstractNumId="56">
    <w:nsid w:val="7E4C7D3B"/>
    <w:multiLevelType w:val="hybridMultilevel"/>
    <w:tmpl w:val="0E264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E6E1E86"/>
    <w:multiLevelType w:val="hybridMultilevel"/>
    <w:tmpl w:val="795C4900"/>
    <w:lvl w:ilvl="0" w:tplc="47948FCA">
      <w:start w:val="1"/>
      <w:numFmt w:val="decimal"/>
      <w:lvlText w:val="5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094854"/>
    <w:multiLevelType w:val="multilevel"/>
    <w:tmpl w:val="0CE2971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43"/>
  </w:num>
  <w:num w:numId="2">
    <w:abstractNumId w:val="15"/>
  </w:num>
  <w:num w:numId="3">
    <w:abstractNumId w:val="26"/>
  </w:num>
  <w:num w:numId="4">
    <w:abstractNumId w:val="23"/>
  </w:num>
  <w:num w:numId="5">
    <w:abstractNumId w:val="45"/>
  </w:num>
  <w:num w:numId="6">
    <w:abstractNumId w:val="56"/>
  </w:num>
  <w:num w:numId="7">
    <w:abstractNumId w:val="50"/>
  </w:num>
  <w:num w:numId="8">
    <w:abstractNumId w:val="18"/>
  </w:num>
  <w:num w:numId="9">
    <w:abstractNumId w:val="42"/>
  </w:num>
  <w:num w:numId="10">
    <w:abstractNumId w:val="31"/>
  </w:num>
  <w:num w:numId="11">
    <w:abstractNumId w:val="1"/>
  </w:num>
  <w:num w:numId="12">
    <w:abstractNumId w:val="9"/>
  </w:num>
  <w:num w:numId="13">
    <w:abstractNumId w:val="0"/>
  </w:num>
  <w:num w:numId="14">
    <w:abstractNumId w:val="17"/>
  </w:num>
  <w:num w:numId="15">
    <w:abstractNumId w:val="21"/>
  </w:num>
  <w:num w:numId="16">
    <w:abstractNumId w:val="24"/>
  </w:num>
  <w:num w:numId="17">
    <w:abstractNumId w:val="32"/>
  </w:num>
  <w:num w:numId="18">
    <w:abstractNumId w:val="12"/>
  </w:num>
  <w:num w:numId="19">
    <w:abstractNumId w:val="27"/>
  </w:num>
  <w:num w:numId="20">
    <w:abstractNumId w:val="5"/>
  </w:num>
  <w:num w:numId="21">
    <w:abstractNumId w:val="34"/>
  </w:num>
  <w:num w:numId="22">
    <w:abstractNumId w:val="25"/>
  </w:num>
  <w:num w:numId="23">
    <w:abstractNumId w:val="57"/>
  </w:num>
  <w:num w:numId="24">
    <w:abstractNumId w:val="22"/>
  </w:num>
  <w:num w:numId="25">
    <w:abstractNumId w:val="36"/>
  </w:num>
  <w:num w:numId="26">
    <w:abstractNumId w:val="20"/>
  </w:num>
  <w:num w:numId="27">
    <w:abstractNumId w:val="29"/>
  </w:num>
  <w:num w:numId="28">
    <w:abstractNumId w:val="6"/>
  </w:num>
  <w:num w:numId="29">
    <w:abstractNumId w:val="41"/>
  </w:num>
  <w:num w:numId="30">
    <w:abstractNumId w:val="54"/>
  </w:num>
  <w:num w:numId="31">
    <w:abstractNumId w:val="40"/>
  </w:num>
  <w:num w:numId="32">
    <w:abstractNumId w:val="44"/>
  </w:num>
  <w:num w:numId="33">
    <w:abstractNumId w:val="52"/>
  </w:num>
  <w:num w:numId="34">
    <w:abstractNumId w:val="13"/>
  </w:num>
  <w:num w:numId="35">
    <w:abstractNumId w:val="53"/>
  </w:num>
  <w:num w:numId="36">
    <w:abstractNumId w:val="47"/>
  </w:num>
  <w:num w:numId="37">
    <w:abstractNumId w:val="33"/>
  </w:num>
  <w:num w:numId="38">
    <w:abstractNumId w:val="11"/>
  </w:num>
  <w:num w:numId="39">
    <w:abstractNumId w:val="51"/>
  </w:num>
  <w:num w:numId="40">
    <w:abstractNumId w:val="10"/>
  </w:num>
  <w:num w:numId="41">
    <w:abstractNumId w:val="30"/>
  </w:num>
  <w:num w:numId="42">
    <w:abstractNumId w:val="3"/>
  </w:num>
  <w:num w:numId="43">
    <w:abstractNumId w:val="46"/>
  </w:num>
  <w:num w:numId="44">
    <w:abstractNumId w:val="35"/>
  </w:num>
  <w:num w:numId="45">
    <w:abstractNumId w:val="4"/>
  </w:num>
  <w:num w:numId="46">
    <w:abstractNumId w:val="8"/>
  </w:num>
  <w:num w:numId="47">
    <w:abstractNumId w:val="58"/>
  </w:num>
  <w:num w:numId="48">
    <w:abstractNumId w:val="14"/>
  </w:num>
  <w:num w:numId="49">
    <w:abstractNumId w:val="37"/>
  </w:num>
  <w:num w:numId="50">
    <w:abstractNumId w:val="28"/>
  </w:num>
  <w:num w:numId="51">
    <w:abstractNumId w:val="39"/>
  </w:num>
  <w:num w:numId="52">
    <w:abstractNumId w:val="19"/>
  </w:num>
  <w:num w:numId="53">
    <w:abstractNumId w:val="2"/>
  </w:num>
  <w:num w:numId="54">
    <w:abstractNumId w:val="7"/>
  </w:num>
  <w:num w:numId="55">
    <w:abstractNumId w:val="55"/>
  </w:num>
  <w:num w:numId="56">
    <w:abstractNumId w:val="38"/>
  </w:num>
  <w:num w:numId="57">
    <w:abstractNumId w:val="16"/>
  </w:num>
  <w:num w:numId="58">
    <w:abstractNumId w:val="48"/>
  </w:num>
  <w:num w:numId="59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D7"/>
    <w:rsid w:val="00036C51"/>
    <w:rsid w:val="00041559"/>
    <w:rsid w:val="00057946"/>
    <w:rsid w:val="001643F1"/>
    <w:rsid w:val="001B374E"/>
    <w:rsid w:val="001D67C5"/>
    <w:rsid w:val="001E2C9B"/>
    <w:rsid w:val="00224874"/>
    <w:rsid w:val="002F41D5"/>
    <w:rsid w:val="00323884"/>
    <w:rsid w:val="0034703F"/>
    <w:rsid w:val="0035574D"/>
    <w:rsid w:val="003944E6"/>
    <w:rsid w:val="003E570D"/>
    <w:rsid w:val="00437DE3"/>
    <w:rsid w:val="00470969"/>
    <w:rsid w:val="00492876"/>
    <w:rsid w:val="00500A8A"/>
    <w:rsid w:val="00593CF2"/>
    <w:rsid w:val="00597605"/>
    <w:rsid w:val="005A4C16"/>
    <w:rsid w:val="005E3DA8"/>
    <w:rsid w:val="0069799F"/>
    <w:rsid w:val="00806200"/>
    <w:rsid w:val="00840F78"/>
    <w:rsid w:val="00841369"/>
    <w:rsid w:val="00843436"/>
    <w:rsid w:val="008C3910"/>
    <w:rsid w:val="008E1CF3"/>
    <w:rsid w:val="009318D7"/>
    <w:rsid w:val="00990BAB"/>
    <w:rsid w:val="00994557"/>
    <w:rsid w:val="009F1DFD"/>
    <w:rsid w:val="00A3089C"/>
    <w:rsid w:val="00AA0E13"/>
    <w:rsid w:val="00B033BE"/>
    <w:rsid w:val="00B377F7"/>
    <w:rsid w:val="00B379C8"/>
    <w:rsid w:val="00B40A62"/>
    <w:rsid w:val="00BE0FCF"/>
    <w:rsid w:val="00C13384"/>
    <w:rsid w:val="00C82F39"/>
    <w:rsid w:val="00C93CB4"/>
    <w:rsid w:val="00CA35B4"/>
    <w:rsid w:val="00CB13C0"/>
    <w:rsid w:val="00CB5720"/>
    <w:rsid w:val="00CC3CB5"/>
    <w:rsid w:val="00CC4DEE"/>
    <w:rsid w:val="00CD6812"/>
    <w:rsid w:val="00D170FB"/>
    <w:rsid w:val="00D30E0A"/>
    <w:rsid w:val="00D314DD"/>
    <w:rsid w:val="00D76F77"/>
    <w:rsid w:val="00D82FF7"/>
    <w:rsid w:val="00DC3CEB"/>
    <w:rsid w:val="00E4783F"/>
    <w:rsid w:val="00EA69F2"/>
    <w:rsid w:val="00ED3FE8"/>
    <w:rsid w:val="00F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E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A8A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39"/>
    <w:pPr>
      <w:suppressAutoHyphens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D314DD"/>
    <w:rPr>
      <w:sz w:val="20"/>
      <w:szCs w:val="20"/>
    </w:rPr>
  </w:style>
  <w:style w:type="character" w:styleId="a6">
    <w:name w:val="footnote reference"/>
    <w:rsid w:val="00D314DD"/>
    <w:rPr>
      <w:vertAlign w:val="superscript"/>
    </w:rPr>
  </w:style>
  <w:style w:type="character" w:customStyle="1" w:styleId="a7">
    <w:name w:val="Символ сноски"/>
    <w:qFormat/>
    <w:rsid w:val="00D314DD"/>
  </w:style>
  <w:style w:type="paragraph" w:styleId="a5">
    <w:name w:val="footnote text"/>
    <w:basedOn w:val="a"/>
    <w:link w:val="a4"/>
    <w:uiPriority w:val="99"/>
    <w:semiHidden/>
    <w:unhideWhenUsed/>
    <w:rsid w:val="00D314DD"/>
    <w:pPr>
      <w:suppressAutoHyphens/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D314D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0A8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B379C8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379C8"/>
    <w:pPr>
      <w:spacing w:after="100"/>
    </w:pPr>
  </w:style>
  <w:style w:type="character" w:styleId="a9">
    <w:name w:val="Hyperlink"/>
    <w:basedOn w:val="a0"/>
    <w:uiPriority w:val="99"/>
    <w:unhideWhenUsed/>
    <w:rsid w:val="00B379C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9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3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79C8"/>
  </w:style>
  <w:style w:type="paragraph" w:styleId="ae">
    <w:name w:val="footer"/>
    <w:basedOn w:val="a"/>
    <w:link w:val="af"/>
    <w:uiPriority w:val="99"/>
    <w:unhideWhenUsed/>
    <w:rsid w:val="00B3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79C8"/>
  </w:style>
  <w:style w:type="character" w:styleId="af0">
    <w:name w:val="annotation reference"/>
    <w:basedOn w:val="a0"/>
    <w:uiPriority w:val="99"/>
    <w:semiHidden/>
    <w:unhideWhenUsed/>
    <w:rsid w:val="0084136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413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413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13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136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8062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A8A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39"/>
    <w:pPr>
      <w:suppressAutoHyphens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D314DD"/>
    <w:rPr>
      <w:sz w:val="20"/>
      <w:szCs w:val="20"/>
    </w:rPr>
  </w:style>
  <w:style w:type="character" w:styleId="a6">
    <w:name w:val="footnote reference"/>
    <w:rsid w:val="00D314DD"/>
    <w:rPr>
      <w:vertAlign w:val="superscript"/>
    </w:rPr>
  </w:style>
  <w:style w:type="character" w:customStyle="1" w:styleId="a7">
    <w:name w:val="Символ сноски"/>
    <w:qFormat/>
    <w:rsid w:val="00D314DD"/>
  </w:style>
  <w:style w:type="paragraph" w:styleId="a5">
    <w:name w:val="footnote text"/>
    <w:basedOn w:val="a"/>
    <w:link w:val="a4"/>
    <w:uiPriority w:val="99"/>
    <w:semiHidden/>
    <w:unhideWhenUsed/>
    <w:rsid w:val="00D314DD"/>
    <w:pPr>
      <w:suppressAutoHyphens/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D314D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0A8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B379C8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379C8"/>
    <w:pPr>
      <w:spacing w:after="100"/>
    </w:pPr>
  </w:style>
  <w:style w:type="character" w:styleId="a9">
    <w:name w:val="Hyperlink"/>
    <w:basedOn w:val="a0"/>
    <w:uiPriority w:val="99"/>
    <w:unhideWhenUsed/>
    <w:rsid w:val="00B379C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9C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3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79C8"/>
  </w:style>
  <w:style w:type="paragraph" w:styleId="ae">
    <w:name w:val="footer"/>
    <w:basedOn w:val="a"/>
    <w:link w:val="af"/>
    <w:uiPriority w:val="99"/>
    <w:unhideWhenUsed/>
    <w:rsid w:val="00B37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79C8"/>
  </w:style>
  <w:style w:type="character" w:styleId="af0">
    <w:name w:val="annotation reference"/>
    <w:basedOn w:val="a0"/>
    <w:uiPriority w:val="99"/>
    <w:semiHidden/>
    <w:unhideWhenUsed/>
    <w:rsid w:val="0084136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413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413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13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136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806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A9A8-FD1E-451B-8A1E-AF5F285F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11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Медведева Елена Андреевна</cp:lastModifiedBy>
  <cp:revision>13</cp:revision>
  <cp:lastPrinted>2024-12-05T10:37:00Z</cp:lastPrinted>
  <dcterms:created xsi:type="dcterms:W3CDTF">2024-12-05T10:38:00Z</dcterms:created>
  <dcterms:modified xsi:type="dcterms:W3CDTF">2025-01-23T05:51:00Z</dcterms:modified>
</cp:coreProperties>
</file>