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8E" w:rsidRDefault="001C0E8E" w:rsidP="00076761">
      <w:pPr>
        <w:ind w:left="-426" w:firstLine="426"/>
      </w:pPr>
      <w:r w:rsidRPr="001C0E8E">
        <w:rPr>
          <w:noProof/>
          <w:lang w:eastAsia="ru-RU"/>
        </w:rPr>
        <w:drawing>
          <wp:inline distT="0" distB="0" distL="0" distR="0" wp14:anchorId="42314ABC" wp14:editId="780CE31D">
            <wp:extent cx="1614986" cy="676275"/>
            <wp:effectExtent l="0" t="0" r="4445" b="0"/>
            <wp:docPr id="1" name="Рисунок 1" descr="https://avatars.mds.yandex.net/i?id=3e0fb5a0c00c8400b6d5c3b280f3015351d4332c-45564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e0fb5a0c00c8400b6d5c3b280f3015351d4332c-45564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39" cy="6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8E" w:rsidRPr="001C0E8E" w:rsidRDefault="001C0E8E" w:rsidP="001C0E8E">
      <w:pPr>
        <w:spacing w:after="0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C0E8E">
        <w:rPr>
          <w:rFonts w:ascii="Times New Roman" w:hAnsi="Times New Roman" w:cs="Times New Roman"/>
          <w:sz w:val="28"/>
        </w:rPr>
        <w:t>Категория: Оформление выставок</w:t>
      </w:r>
      <w:r w:rsidR="00BA69EC">
        <w:rPr>
          <w:rFonts w:ascii="Times New Roman" w:hAnsi="Times New Roman" w:cs="Times New Roman"/>
          <w:sz w:val="28"/>
        </w:rPr>
        <w:t>.</w:t>
      </w:r>
    </w:p>
    <w:p w:rsidR="001C0E8E" w:rsidRPr="001C0E8E" w:rsidRDefault="001C0E8E" w:rsidP="001C0E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C0E8E">
        <w:rPr>
          <w:rFonts w:ascii="Times New Roman" w:hAnsi="Times New Roman" w:cs="Times New Roman"/>
          <w:sz w:val="28"/>
        </w:rPr>
        <w:t>Тип выставки: К праздникам, знаменательным и памятным датам</w:t>
      </w:r>
      <w:r w:rsidR="00BA69EC">
        <w:rPr>
          <w:rFonts w:ascii="Times New Roman" w:hAnsi="Times New Roman" w:cs="Times New Roman"/>
          <w:sz w:val="28"/>
        </w:rPr>
        <w:t>.</w:t>
      </w:r>
    </w:p>
    <w:p w:rsidR="001C0E8E" w:rsidRPr="001C0E8E" w:rsidRDefault="001C0E8E" w:rsidP="001C0E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C0E8E">
        <w:rPr>
          <w:rFonts w:ascii="Times New Roman" w:hAnsi="Times New Roman" w:cs="Times New Roman"/>
          <w:sz w:val="28"/>
        </w:rPr>
        <w:t>Отрасль (тематика): Литература и язык. Знаменательные даты. Праздники</w:t>
      </w:r>
      <w:r w:rsidR="00BA69EC">
        <w:rPr>
          <w:rFonts w:ascii="Times New Roman" w:hAnsi="Times New Roman" w:cs="Times New Roman"/>
          <w:sz w:val="28"/>
        </w:rPr>
        <w:t>.</w:t>
      </w:r>
    </w:p>
    <w:p w:rsidR="001C0E8E" w:rsidRDefault="001C0E8E" w:rsidP="001C0E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E8E" w:rsidRPr="001C0E8E" w:rsidRDefault="001C0E8E" w:rsidP="001C0E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0E8E">
        <w:rPr>
          <w:rFonts w:ascii="Times New Roman" w:hAnsi="Times New Roman" w:cs="Times New Roman"/>
          <w:b/>
          <w:sz w:val="28"/>
        </w:rPr>
        <w:t>«</w:t>
      </w:r>
      <w:r w:rsidR="00360795">
        <w:rPr>
          <w:rFonts w:ascii="Times New Roman" w:hAnsi="Times New Roman" w:cs="Times New Roman"/>
          <w:b/>
          <w:sz w:val="28"/>
        </w:rPr>
        <w:t>По тургеневским страницам</w:t>
      </w:r>
      <w:r w:rsidRPr="001C0E8E">
        <w:rPr>
          <w:rFonts w:ascii="Times New Roman" w:hAnsi="Times New Roman" w:cs="Times New Roman"/>
          <w:b/>
          <w:sz w:val="28"/>
        </w:rPr>
        <w:t>»</w:t>
      </w:r>
    </w:p>
    <w:p w:rsidR="006C1221" w:rsidRDefault="001C0E8E" w:rsidP="001C0E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0E8E">
        <w:rPr>
          <w:rFonts w:ascii="Times New Roman" w:hAnsi="Times New Roman" w:cs="Times New Roman"/>
          <w:sz w:val="28"/>
        </w:rPr>
        <w:t xml:space="preserve">выставка, посвященная </w:t>
      </w:r>
      <w:r w:rsidR="00360795">
        <w:rPr>
          <w:rFonts w:ascii="Times New Roman" w:hAnsi="Times New Roman" w:cs="Times New Roman"/>
          <w:sz w:val="28"/>
        </w:rPr>
        <w:t>205</w:t>
      </w:r>
      <w:r>
        <w:rPr>
          <w:rFonts w:ascii="Times New Roman" w:hAnsi="Times New Roman" w:cs="Times New Roman"/>
          <w:sz w:val="28"/>
        </w:rPr>
        <w:t>-летию</w:t>
      </w:r>
      <w:r w:rsidRPr="001C0E8E">
        <w:rPr>
          <w:rFonts w:ascii="Times New Roman" w:hAnsi="Times New Roman" w:cs="Times New Roman"/>
          <w:sz w:val="28"/>
        </w:rPr>
        <w:t xml:space="preserve"> со дня рождения русского писателя</w:t>
      </w:r>
    </w:p>
    <w:p w:rsidR="00BF607F" w:rsidRDefault="001C0E8E" w:rsidP="001C0E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0E8E">
        <w:rPr>
          <w:rFonts w:ascii="Times New Roman" w:hAnsi="Times New Roman" w:cs="Times New Roman"/>
          <w:sz w:val="28"/>
        </w:rPr>
        <w:t xml:space="preserve"> </w:t>
      </w:r>
      <w:r w:rsidR="00360795">
        <w:rPr>
          <w:rFonts w:ascii="Times New Roman" w:hAnsi="Times New Roman" w:cs="Times New Roman"/>
          <w:sz w:val="28"/>
        </w:rPr>
        <w:t>Ивана Сергеевича Тургенева</w:t>
      </w:r>
      <w:r w:rsidRPr="001C0E8E">
        <w:rPr>
          <w:rFonts w:ascii="Times New Roman" w:hAnsi="Times New Roman" w:cs="Times New Roman"/>
          <w:sz w:val="28"/>
        </w:rPr>
        <w:t>.</w:t>
      </w:r>
    </w:p>
    <w:p w:rsidR="001C0E8E" w:rsidRDefault="001C0E8E" w:rsidP="00065816">
      <w:pPr>
        <w:spacing w:after="0"/>
        <w:rPr>
          <w:rFonts w:ascii="Times New Roman" w:hAnsi="Times New Roman" w:cs="Times New Roman"/>
          <w:sz w:val="28"/>
        </w:rPr>
      </w:pPr>
    </w:p>
    <w:p w:rsidR="00360795" w:rsidRPr="00360795" w:rsidRDefault="00360795" w:rsidP="00360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2023 года исполнилось</w:t>
      </w:r>
      <w:r w:rsidRPr="00360795">
        <w:rPr>
          <w:rFonts w:ascii="Times New Roman" w:hAnsi="Times New Roman" w:cs="Times New Roman"/>
          <w:sz w:val="28"/>
          <w:szCs w:val="28"/>
        </w:rPr>
        <w:t xml:space="preserve"> 205 лет со дня рождения Ивана Сергеевича Тургенева - классика русской литературы, прозаика, поэта, драматурга, переводчика и мемуариста, чьи произведения известны на всех континентах и переведены на все европейские языки.</w:t>
      </w:r>
    </w:p>
    <w:p w:rsidR="00E45349" w:rsidRDefault="00360795" w:rsidP="00E45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95">
        <w:rPr>
          <w:rFonts w:ascii="Times New Roman" w:hAnsi="Times New Roman" w:cs="Times New Roman"/>
          <w:sz w:val="28"/>
          <w:szCs w:val="28"/>
        </w:rPr>
        <w:t xml:space="preserve">Его творчество стало значимой частью не только русской, но и мировой культуры. За свою творческую биографию Тургенев создал множество стихотворений в прозе, ряд повестей, шесть романов, при жизни принесших писателю мировую славу. </w:t>
      </w:r>
      <w:proofErr w:type="gramStart"/>
      <w:r w:rsidRPr="00360795">
        <w:rPr>
          <w:rFonts w:ascii="Times New Roman" w:hAnsi="Times New Roman" w:cs="Times New Roman"/>
          <w:sz w:val="28"/>
          <w:szCs w:val="28"/>
        </w:rPr>
        <w:t>Его перу принадлежат такие выдающиеся произведения, как «Записки охотника», «Ася», «Вешние воды», «Рудин», «Накануне», «Отцы и дети», «Дворянское гнездо», «Дым».</w:t>
      </w:r>
      <w:proofErr w:type="gramEnd"/>
      <w:r w:rsidRPr="00360795">
        <w:rPr>
          <w:rFonts w:ascii="Times New Roman" w:hAnsi="Times New Roman" w:cs="Times New Roman"/>
          <w:sz w:val="28"/>
          <w:szCs w:val="28"/>
        </w:rPr>
        <w:t xml:space="preserve"> Все они впоследствии не раз были экранизированы советскими, российскими, европейскими, кинематографистами. </w:t>
      </w:r>
    </w:p>
    <w:p w:rsidR="00E45349" w:rsidRDefault="00E45349" w:rsidP="00E45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901" w:rsidRPr="008C6A6D" w:rsidRDefault="00E45349" w:rsidP="00E453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3175</wp:posOffset>
            </wp:positionV>
            <wp:extent cx="2905125" cy="3872532"/>
            <wp:effectExtent l="0" t="0" r="0" b="0"/>
            <wp:wrapThrough wrapText="bothSides">
              <wp:wrapPolygon edited="0">
                <wp:start x="0" y="0"/>
                <wp:lineTo x="0" y="21465"/>
                <wp:lineTo x="21388" y="21465"/>
                <wp:lineTo x="21388" y="0"/>
                <wp:lineTo x="0" y="0"/>
              </wp:wrapPolygon>
            </wp:wrapThrough>
            <wp:docPr id="11" name="Рисунок 11" descr="C:\Users\Библиотекарь\Downloads\169943856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1699438564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901" w:rsidRDefault="008C6A6D" w:rsidP="004C2901">
      <w:pPr>
        <w:spacing w:after="0"/>
        <w:jc w:val="both"/>
      </w:pPr>
      <w:r w:rsidRPr="008C6A6D">
        <w:t xml:space="preserve"> </w:t>
      </w:r>
    </w:p>
    <w:p w:rsidR="004C2901" w:rsidRDefault="004C2901" w:rsidP="004C2901">
      <w:pPr>
        <w:spacing w:after="0"/>
        <w:jc w:val="both"/>
      </w:pPr>
    </w:p>
    <w:p w:rsidR="00E45349" w:rsidRPr="00E45349" w:rsidRDefault="004C2901" w:rsidP="00E45349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t xml:space="preserve">  </w:t>
      </w:r>
      <w:r w:rsidR="00E45349">
        <w:t xml:space="preserve">                 </w:t>
      </w:r>
      <w:r w:rsidR="008C6A6D" w:rsidRPr="008C6A6D">
        <w:rPr>
          <w:rFonts w:ascii="Times New Roman" w:hAnsi="Times New Roman" w:cs="Times New Roman"/>
          <w:b/>
          <w:i/>
          <w:sz w:val="28"/>
        </w:rPr>
        <w:t>«</w:t>
      </w:r>
      <w:r w:rsidR="00E45349" w:rsidRPr="00E45349">
        <w:rPr>
          <w:rFonts w:ascii="Times New Roman" w:hAnsi="Times New Roman" w:cs="Times New Roman"/>
          <w:b/>
          <w:i/>
          <w:sz w:val="28"/>
        </w:rPr>
        <w:t>Знание русской жизни, и притом знание не книжное, а опытное, вынесенное из действительности, очищенное и осмысленное силою таланта и размышления, оказывается во всех произведениях Тургенева….</w:t>
      </w:r>
    </w:p>
    <w:p w:rsidR="00E45349" w:rsidRPr="00E45349" w:rsidRDefault="00E45349" w:rsidP="00E45349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4C2901" w:rsidRDefault="00E45349" w:rsidP="00E45349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</w:t>
      </w:r>
      <w:r w:rsidRPr="00E45349">
        <w:rPr>
          <w:rFonts w:ascii="Times New Roman" w:hAnsi="Times New Roman" w:cs="Times New Roman"/>
          <w:b/>
          <w:i/>
          <w:sz w:val="28"/>
        </w:rPr>
        <w:t>Д. И. Писарев</w:t>
      </w:r>
    </w:p>
    <w:p w:rsidR="004C2901" w:rsidRDefault="004C2901" w:rsidP="008C6A6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A1A2B" w:rsidRDefault="008A1A2B" w:rsidP="004C2901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065816" w:rsidRDefault="00065816" w:rsidP="008C6A6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65816" w:rsidRDefault="00065816" w:rsidP="0006581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065816" w:rsidRDefault="00065816" w:rsidP="008C6A6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65816" w:rsidRDefault="00065816" w:rsidP="008C6A6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4C2901" w:rsidRDefault="001F7E37" w:rsidP="00E35B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98425</wp:posOffset>
            </wp:positionV>
            <wp:extent cx="1678305" cy="2675255"/>
            <wp:effectExtent l="266700" t="152400" r="264795" b="144145"/>
            <wp:wrapSquare wrapText="bothSides"/>
            <wp:docPr id="14" name="Рисунок 14" descr="C:\Users\Библиотекарь\Downloads\169984794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ownloads\1699847944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0607">
                      <a:off x="0" y="0"/>
                      <a:ext cx="167830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816" w:rsidRPr="00E35B93" w:rsidRDefault="0098373E" w:rsidP="00E35B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Тургенев, И. С</w:t>
      </w:r>
      <w:r w:rsidR="00F65ACD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Дворянское гнездо</w:t>
      </w:r>
      <w:proofErr w:type="gramStart"/>
      <w:r w:rsidR="00F65ACD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F65ACD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рома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н / </w:t>
      </w:r>
      <w:r>
        <w:rPr>
          <w:rFonts w:ascii="Times New Roman" w:hAnsi="Times New Roman" w:cs="Times New Roman"/>
          <w:b/>
          <w:i/>
          <w:sz w:val="24"/>
          <w:szCs w:val="24"/>
        </w:rPr>
        <w:t>Иван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373E">
        <w:rPr>
          <w:rFonts w:ascii="Times New Roman" w:hAnsi="Times New Roman" w:cs="Times New Roman"/>
          <w:b/>
          <w:i/>
          <w:sz w:val="24"/>
          <w:szCs w:val="24"/>
        </w:rPr>
        <w:t>Тургенев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65816" w:rsidRPr="00E35B93">
        <w:rPr>
          <w:rFonts w:ascii="Times New Roman" w:hAnsi="Times New Roman" w:cs="Times New Roman"/>
          <w:b/>
          <w:i/>
          <w:sz w:val="24"/>
          <w:szCs w:val="24"/>
        </w:rPr>
        <w:t>– Москва</w:t>
      </w:r>
      <w:proofErr w:type="gramStart"/>
      <w:r w:rsidR="00065816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-Пресс, 2002. – 688</w:t>
      </w:r>
      <w:r w:rsidR="00065816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  <w:r w:rsidR="00EF594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35B93" w:rsidRPr="00E35B93">
        <w:t xml:space="preserve"> </w:t>
      </w:r>
      <w:r w:rsidR="00E35B93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ISBN </w:t>
      </w:r>
      <w:r>
        <w:rPr>
          <w:rFonts w:ascii="Times New Roman" w:hAnsi="Times New Roman" w:cs="Times New Roman"/>
          <w:b/>
          <w:i/>
          <w:sz w:val="24"/>
          <w:szCs w:val="24"/>
        </w:rPr>
        <w:t>5-04-003405-9</w:t>
      </w:r>
      <w:r w:rsidR="00EF594A">
        <w:rPr>
          <w:rFonts w:ascii="Times New Roman" w:hAnsi="Times New Roman" w:cs="Times New Roman"/>
          <w:b/>
          <w:i/>
          <w:sz w:val="24"/>
          <w:szCs w:val="24"/>
        </w:rPr>
        <w:t>. – Текст</w:t>
      </w:r>
      <w:proofErr w:type="gramStart"/>
      <w:r w:rsidR="00EF594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EF5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B93" w:rsidRPr="00E35B93">
        <w:rPr>
          <w:rFonts w:ascii="Times New Roman" w:hAnsi="Times New Roman" w:cs="Times New Roman"/>
          <w:b/>
          <w:i/>
          <w:sz w:val="24"/>
          <w:szCs w:val="24"/>
        </w:rPr>
        <w:t>непосредственный</w:t>
      </w:r>
      <w:r w:rsidR="00EF59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5816" w:rsidRPr="00065816" w:rsidRDefault="00065816" w:rsidP="0006581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65ACD" w:rsidRDefault="0098373E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книгу вошли четыре самых знаменитых романа писателя </w:t>
      </w:r>
      <w:r w:rsidR="001F7E37">
        <w:rPr>
          <w:rFonts w:ascii="Times New Roman" w:hAnsi="Times New Roman" w:cs="Times New Roman"/>
          <w:sz w:val="24"/>
          <w:szCs w:val="24"/>
        </w:rPr>
        <w:t xml:space="preserve"> - «Рудин», «Дворянское гнездо», «Накануне», «Отцы и дети». Тексты сопровождаются перепиской И. С. Тургенева, воспоминаниями о нем современников, статьями Добролюбова, Писарева, Салтыкова-Щедрина.</w:t>
      </w:r>
    </w:p>
    <w:p w:rsidR="00F65ACD" w:rsidRDefault="00F65ACD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F65ACD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F65ACD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F65ACD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F65ACD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E4B" w:rsidRDefault="002B70B2" w:rsidP="002B7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137795</wp:posOffset>
            </wp:positionV>
            <wp:extent cx="1817370" cy="2884170"/>
            <wp:effectExtent l="247650" t="152400" r="259080" b="144780"/>
            <wp:wrapThrough wrapText="bothSides">
              <wp:wrapPolygon edited="0">
                <wp:start x="-519" y="-47"/>
                <wp:lineTo x="-433" y="16325"/>
                <wp:lineTo x="-904" y="18698"/>
                <wp:lineTo x="-261" y="20944"/>
                <wp:lineTo x="13751" y="21671"/>
                <wp:lineTo x="13974" y="21645"/>
                <wp:lineTo x="20191" y="21664"/>
                <wp:lineTo x="20414" y="21638"/>
                <wp:lineTo x="21974" y="21461"/>
                <wp:lineTo x="21975" y="2180"/>
                <wp:lineTo x="21314" y="-935"/>
                <wp:lineTo x="9102" y="-996"/>
                <wp:lineTo x="1486" y="-275"/>
                <wp:lineTo x="-519" y="-47"/>
              </wp:wrapPolygon>
            </wp:wrapThrough>
            <wp:docPr id="15" name="Рисунок 15" descr="C:\Users\Библиотекарь\Downloads\169984794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ownloads\1699847944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3564">
                      <a:off x="0" y="0"/>
                      <a:ext cx="181737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4B" w:rsidRDefault="00DB6E4B" w:rsidP="00DB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E4B" w:rsidRPr="00E35B93" w:rsidRDefault="001F7E37" w:rsidP="00E35B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E37">
        <w:rPr>
          <w:rFonts w:ascii="Times New Roman" w:hAnsi="Times New Roman" w:cs="Times New Roman"/>
          <w:b/>
          <w:i/>
          <w:sz w:val="24"/>
          <w:szCs w:val="24"/>
        </w:rPr>
        <w:t xml:space="preserve">Тургенев, И. С. </w:t>
      </w:r>
      <w:r>
        <w:rPr>
          <w:rFonts w:ascii="Times New Roman" w:hAnsi="Times New Roman" w:cs="Times New Roman"/>
          <w:b/>
          <w:i/>
          <w:sz w:val="24"/>
          <w:szCs w:val="24"/>
        </w:rPr>
        <w:t>Записки охотника</w:t>
      </w:r>
      <w:proofErr w:type="gramStart"/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7E37">
        <w:rPr>
          <w:rFonts w:ascii="Times New Roman" w:hAnsi="Times New Roman" w:cs="Times New Roman"/>
          <w:b/>
          <w:i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сборник</w:t>
      </w:r>
      <w:r w:rsidRPr="001F7E37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1F7E37">
        <w:rPr>
          <w:rFonts w:ascii="Times New Roman" w:hAnsi="Times New Roman" w:cs="Times New Roman"/>
          <w:b/>
          <w:i/>
          <w:sz w:val="24"/>
          <w:szCs w:val="24"/>
        </w:rPr>
        <w:t>Иван Тургенев</w:t>
      </w:r>
      <w:r>
        <w:rPr>
          <w:rFonts w:ascii="Times New Roman" w:hAnsi="Times New Roman" w:cs="Times New Roman"/>
          <w:b/>
          <w:i/>
          <w:sz w:val="24"/>
          <w:szCs w:val="24"/>
        </w:rPr>
        <w:t>. -  Москва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АСТ, 2015. – 380,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[4</w:t>
      </w:r>
      <w:r w:rsidRPr="001F7E37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b/>
          <w:i/>
          <w:sz w:val="24"/>
          <w:szCs w:val="24"/>
        </w:rPr>
        <w:t>с. -</w:t>
      </w:r>
      <w:r w:rsidRPr="001F7E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6E4B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B93" w:rsidRPr="00E35B93">
        <w:rPr>
          <w:rFonts w:ascii="Times New Roman" w:hAnsi="Times New Roman" w:cs="Times New Roman"/>
          <w:b/>
          <w:i/>
          <w:sz w:val="24"/>
          <w:szCs w:val="24"/>
        </w:rPr>
        <w:t xml:space="preserve">ISBN </w:t>
      </w:r>
      <w:r>
        <w:rPr>
          <w:rFonts w:ascii="Times New Roman" w:hAnsi="Times New Roman" w:cs="Times New Roman"/>
          <w:b/>
          <w:i/>
          <w:sz w:val="24"/>
          <w:szCs w:val="24"/>
        </w:rPr>
        <w:t>978-5-17-070086</w:t>
      </w:r>
      <w:r w:rsidR="00EF594A" w:rsidRPr="00EF594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F594A">
        <w:rPr>
          <w:rFonts w:ascii="Times New Roman" w:hAnsi="Times New Roman" w:cs="Times New Roman"/>
          <w:b/>
          <w:i/>
          <w:sz w:val="24"/>
          <w:szCs w:val="24"/>
        </w:rPr>
        <w:t>. – Текст</w:t>
      </w:r>
      <w:proofErr w:type="gramStart"/>
      <w:r w:rsidR="00EF594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EF5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B93" w:rsidRPr="00E35B93">
        <w:rPr>
          <w:rFonts w:ascii="Times New Roman" w:hAnsi="Times New Roman" w:cs="Times New Roman"/>
          <w:b/>
          <w:i/>
          <w:sz w:val="24"/>
          <w:szCs w:val="24"/>
        </w:rPr>
        <w:t>непосредственный</w:t>
      </w:r>
      <w:r w:rsidR="00EF594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(Русская классика).</w:t>
      </w:r>
    </w:p>
    <w:p w:rsidR="00DB6E4B" w:rsidRPr="00DB6E4B" w:rsidRDefault="00DB6E4B" w:rsidP="00DB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E4B" w:rsidRPr="002B70B2" w:rsidRDefault="001F7E37" w:rsidP="002B7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«Записки охотник</w:t>
      </w:r>
      <w:r w:rsidR="00DB6E4B" w:rsidRPr="00DB6E4B">
        <w:rPr>
          <w:rFonts w:ascii="Times New Roman" w:hAnsi="Times New Roman" w:cs="Times New Roman"/>
          <w:sz w:val="24"/>
          <w:szCs w:val="24"/>
        </w:rPr>
        <w:t xml:space="preserve">а» - </w:t>
      </w:r>
      <w:r w:rsidR="002B70B2">
        <w:rPr>
          <w:rFonts w:ascii="Times New Roman" w:hAnsi="Times New Roman" w:cs="Times New Roman"/>
          <w:sz w:val="24"/>
          <w:szCs w:val="24"/>
        </w:rPr>
        <w:t xml:space="preserve">Жемчужина мировой литературы </w:t>
      </w:r>
      <w:r w:rsidR="002B70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B70B2">
        <w:rPr>
          <w:rFonts w:ascii="Times New Roman" w:hAnsi="Times New Roman" w:cs="Times New Roman"/>
          <w:sz w:val="24"/>
          <w:szCs w:val="24"/>
        </w:rPr>
        <w:t xml:space="preserve"> века. Книга, в которой сюжеты в главах-новеллах тонко и необычно переплетаются с прекрасными картинами русской природы, способными тронуть даже самую искушенную душу.</w:t>
      </w:r>
    </w:p>
    <w:p w:rsidR="000D10AA" w:rsidRDefault="00F65ACD" w:rsidP="00DB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AA48F1" wp14:editId="17BD34D2">
            <wp:simplePos x="0" y="0"/>
            <wp:positionH relativeFrom="column">
              <wp:posOffset>8107045</wp:posOffset>
            </wp:positionH>
            <wp:positionV relativeFrom="paragraph">
              <wp:posOffset>67310</wp:posOffset>
            </wp:positionV>
            <wp:extent cx="908050" cy="1456055"/>
            <wp:effectExtent l="133350" t="76200" r="120650" b="67945"/>
            <wp:wrapNone/>
            <wp:docPr id="3" name="Рисунок 3" descr="C:\Users\Библиотекарь\Downloads\169519799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ownloads\1695197991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166">
                      <a:off x="0" y="0"/>
                      <a:ext cx="9080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AA" w:rsidRDefault="000D10AA" w:rsidP="0019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8E15E6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B46B0" w:rsidRDefault="00DB46B0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B0" w:rsidRDefault="00DB46B0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2B70B2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102235</wp:posOffset>
            </wp:positionV>
            <wp:extent cx="1967865" cy="2978785"/>
            <wp:effectExtent l="247650" t="152400" r="241935" b="145415"/>
            <wp:wrapThrough wrapText="bothSides">
              <wp:wrapPolygon edited="0">
                <wp:start x="21050" y="-142"/>
                <wp:lineTo x="1249" y="-2319"/>
                <wp:lineTo x="700" y="-139"/>
                <wp:lineTo x="-125" y="-230"/>
                <wp:lineTo x="-1018" y="4154"/>
                <wp:lineTo x="-1013" y="17598"/>
                <wp:lineTo x="-496" y="21435"/>
                <wp:lineTo x="1154" y="21617"/>
                <wp:lineTo x="1360" y="21640"/>
                <wp:lineTo x="15145" y="21615"/>
                <wp:lineTo x="15351" y="21637"/>
                <wp:lineTo x="21848" y="20251"/>
                <wp:lineTo x="21875" y="-51"/>
                <wp:lineTo x="21050" y="-142"/>
              </wp:wrapPolygon>
            </wp:wrapThrough>
            <wp:docPr id="16" name="Рисунок 16" descr="C:\Users\Библиотекарь\Downloads\169984794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рь\Downloads\16998479441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3025">
                      <a:off x="0" y="0"/>
                      <a:ext cx="196786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B2" w:rsidRDefault="002B70B2" w:rsidP="00DB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C" w:rsidRDefault="00DB6E4B" w:rsidP="00E35B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>Тургенев, И. С. Рассказы. Повести. Стихотворения в прозе / Иван Тургенев. -</w:t>
      </w:r>
      <w:r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>Москва</w:t>
      </w:r>
      <w:proofErr w:type="gramStart"/>
      <w:r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>Астрель</w:t>
      </w:r>
      <w:proofErr w:type="spellEnd"/>
      <w:proofErr w:type="gramStart"/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АСТ, 2007. – 234,</w:t>
      </w:r>
      <w:r w:rsidR="002B70B2" w:rsidRPr="004D5B46">
        <w:rPr>
          <w:i/>
        </w:rPr>
        <w:t xml:space="preserve"> </w:t>
      </w:r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[6]с. – </w:t>
      </w:r>
      <w:r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B93" w:rsidRPr="004D5B46">
        <w:rPr>
          <w:rFonts w:ascii="Times New Roman" w:hAnsi="Times New Roman" w:cs="Times New Roman"/>
          <w:b/>
          <w:i/>
          <w:sz w:val="24"/>
          <w:szCs w:val="24"/>
        </w:rPr>
        <w:t>ISBN</w:t>
      </w:r>
      <w:r w:rsidR="002B70B2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978-985-16-</w:t>
      </w:r>
      <w:r w:rsidR="00B75F99" w:rsidRPr="004D5B46">
        <w:rPr>
          <w:rFonts w:ascii="Times New Roman" w:hAnsi="Times New Roman" w:cs="Times New Roman"/>
          <w:b/>
          <w:i/>
          <w:sz w:val="24"/>
          <w:szCs w:val="24"/>
        </w:rPr>
        <w:t>2806-9</w:t>
      </w:r>
      <w:r w:rsidR="00EF594A" w:rsidRPr="004D5B46">
        <w:rPr>
          <w:rFonts w:ascii="Times New Roman" w:hAnsi="Times New Roman" w:cs="Times New Roman"/>
          <w:b/>
          <w:i/>
          <w:sz w:val="24"/>
          <w:szCs w:val="24"/>
        </w:rPr>
        <w:t>. – Текст</w:t>
      </w:r>
      <w:proofErr w:type="gramStart"/>
      <w:r w:rsidR="00EF594A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EF594A" w:rsidRPr="004D5B46">
        <w:rPr>
          <w:rFonts w:ascii="Times New Roman" w:hAnsi="Times New Roman" w:cs="Times New Roman"/>
          <w:b/>
          <w:i/>
          <w:sz w:val="24"/>
          <w:szCs w:val="24"/>
        </w:rPr>
        <w:t xml:space="preserve"> непосредственный.</w:t>
      </w:r>
    </w:p>
    <w:p w:rsidR="004D5B46" w:rsidRPr="004D5B46" w:rsidRDefault="004D5B46" w:rsidP="00E35B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F99" w:rsidRPr="00B75F99" w:rsidRDefault="00B75F99" w:rsidP="00E3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F99">
        <w:rPr>
          <w:rFonts w:ascii="Times New Roman" w:hAnsi="Times New Roman" w:cs="Times New Roman"/>
          <w:sz w:val="24"/>
          <w:szCs w:val="24"/>
        </w:rPr>
        <w:t>Настоящее издание</w:t>
      </w:r>
      <w:r>
        <w:rPr>
          <w:rFonts w:ascii="Times New Roman" w:hAnsi="Times New Roman" w:cs="Times New Roman"/>
          <w:sz w:val="24"/>
          <w:szCs w:val="24"/>
        </w:rPr>
        <w:t xml:space="preserve"> кроме произведений И. С. Тургенева, изучаемых в школе, содержит дополнительные материалы в помощь школьникам: </w:t>
      </w:r>
      <w:r w:rsidR="00DB46B0">
        <w:rPr>
          <w:rFonts w:ascii="Times New Roman" w:hAnsi="Times New Roman" w:cs="Times New Roman"/>
          <w:sz w:val="24"/>
          <w:szCs w:val="24"/>
        </w:rPr>
        <w:t xml:space="preserve">комментарии к произведениям,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B0">
        <w:rPr>
          <w:rFonts w:ascii="Times New Roman" w:hAnsi="Times New Roman" w:cs="Times New Roman"/>
          <w:sz w:val="24"/>
          <w:szCs w:val="24"/>
        </w:rPr>
        <w:t>вопросы, задания и темы сочинений по творчеству И. С. Тургенева.</w:t>
      </w:r>
    </w:p>
    <w:p w:rsidR="00DB6E4B" w:rsidRDefault="00DB6E4B" w:rsidP="00DB6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98C" w:rsidRPr="00DB6E4B" w:rsidRDefault="0077398C" w:rsidP="00DB6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ACD" w:rsidRDefault="00F65ACD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98C" w:rsidRDefault="0077398C" w:rsidP="00E35B9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77398C" w:rsidRDefault="0077398C" w:rsidP="00E35B9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77398C" w:rsidRDefault="0077398C" w:rsidP="00E35B9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77398C" w:rsidRDefault="0077398C" w:rsidP="00E35B9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77398C" w:rsidRDefault="0077398C" w:rsidP="00E35B9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E35B93" w:rsidRDefault="00E35B93" w:rsidP="00E35B9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65ACD" w:rsidRDefault="00E35B93" w:rsidP="000658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065816" w:rsidRPr="000658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F65ACD" w:rsidRPr="004D5B46" w:rsidRDefault="00DB46B0" w:rsidP="00DB46B0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60B51C5" wp14:editId="6B4CD10C">
            <wp:simplePos x="0" y="0"/>
            <wp:positionH relativeFrom="column">
              <wp:posOffset>-79375</wp:posOffset>
            </wp:positionH>
            <wp:positionV relativeFrom="paragraph">
              <wp:posOffset>51435</wp:posOffset>
            </wp:positionV>
            <wp:extent cx="1722755" cy="2915920"/>
            <wp:effectExtent l="228600" t="133350" r="239395" b="132080"/>
            <wp:wrapThrough wrapText="bothSides">
              <wp:wrapPolygon edited="0">
                <wp:start x="21050" y="-152"/>
                <wp:lineTo x="545" y="-2140"/>
                <wp:lineTo x="-693" y="2317"/>
                <wp:lineTo x="-1223" y="6841"/>
                <wp:lineTo x="-1126" y="20436"/>
                <wp:lineTo x="-454" y="21502"/>
                <wp:lineTo x="724" y="21616"/>
                <wp:lineTo x="960" y="21639"/>
                <wp:lineTo x="9677" y="21626"/>
                <wp:lineTo x="9913" y="21649"/>
                <wp:lineTo x="21845" y="20518"/>
                <wp:lineTo x="21993" y="-60"/>
                <wp:lineTo x="21050" y="-152"/>
              </wp:wrapPolygon>
            </wp:wrapThrough>
            <wp:docPr id="17" name="Рисунок 17" descr="C:\Users\Библиотекарь\Downloads\169984794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рь\Downloads\1699847944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0915">
                      <a:off x="0" y="0"/>
                      <a:ext cx="172275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6B0">
        <w:t xml:space="preserve"> </w:t>
      </w:r>
      <w:r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Тургенев, И. С.</w:t>
      </w:r>
      <w:r w:rsidRPr="004D5B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Отцы и дети  : роман. Повести. Стихотворения в прозе</w:t>
      </w:r>
      <w:r w:rsidR="00F007C3"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/ </w:t>
      </w:r>
      <w:r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Иван Тургенев. - Москва : Эксмо, 201</w:t>
      </w:r>
      <w:r w:rsidR="004C2901"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9. - </w:t>
      </w:r>
      <w:r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480</w:t>
      </w:r>
      <w:r w:rsidR="00F007C3"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с.</w:t>
      </w:r>
      <w:r w:rsidR="006C1221" w:rsidRPr="004D5B46">
        <w:rPr>
          <w:i/>
        </w:rPr>
        <w:t xml:space="preserve"> </w:t>
      </w:r>
      <w:r w:rsidR="004D5B46"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-  ISBN 978-5-04-091540-8</w:t>
      </w:r>
      <w:r w:rsidR="006C1221" w:rsidRPr="004D5B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 – Текст : непосредственный.</w:t>
      </w:r>
    </w:p>
    <w:p w:rsidR="004C2901" w:rsidRDefault="004C2901" w:rsidP="00F007C3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DB46B0" w:rsidRPr="00AC558B" w:rsidRDefault="00AC558B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558B">
        <w:rPr>
          <w:rFonts w:ascii="Times New Roman" w:hAnsi="Times New Roman" w:cs="Times New Roman"/>
          <w:noProof/>
          <w:sz w:val="24"/>
          <w:szCs w:val="24"/>
          <w:lang w:eastAsia="ru-RU"/>
        </w:rPr>
        <w:t>Эта книга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представляет важнейшие грани творчества И. С. Тургенева. В нее включены роман «Отцы и дети», повести и стихотворения в прозе.</w:t>
      </w:r>
    </w:p>
    <w:p w:rsidR="00DB46B0" w:rsidRPr="00884E2A" w:rsidRDefault="00DB46B0" w:rsidP="004C2901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475B" w:rsidRDefault="00B6475B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6C1221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308FE7C" wp14:editId="4B17BEB3">
            <wp:simplePos x="0" y="0"/>
            <wp:positionH relativeFrom="column">
              <wp:posOffset>2374900</wp:posOffset>
            </wp:positionH>
            <wp:positionV relativeFrom="paragraph">
              <wp:posOffset>69850</wp:posOffset>
            </wp:positionV>
            <wp:extent cx="1710690" cy="2713355"/>
            <wp:effectExtent l="247650" t="152400" r="232410" b="144145"/>
            <wp:wrapThrough wrapText="bothSides">
              <wp:wrapPolygon edited="0">
                <wp:start x="-649" y="-21"/>
                <wp:lineTo x="-468" y="12321"/>
                <wp:lineTo x="-1412" y="12439"/>
                <wp:lineTo x="-595" y="19756"/>
                <wp:lineTo x="-223" y="20947"/>
                <wp:lineTo x="4162" y="21638"/>
                <wp:lineTo x="19870" y="21696"/>
                <wp:lineTo x="20106" y="21666"/>
                <wp:lineTo x="21994" y="21432"/>
                <wp:lineTo x="21843" y="2129"/>
                <wp:lineTo x="20201" y="15"/>
                <wp:lineTo x="20111" y="-1056"/>
                <wp:lineTo x="7139" y="-989"/>
                <wp:lineTo x="295" y="-139"/>
                <wp:lineTo x="-649" y="-21"/>
              </wp:wrapPolygon>
            </wp:wrapThrough>
            <wp:docPr id="18" name="Рисунок 18" descr="C:\Users\Библиотекарь\Downloads\169986788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рь\Downloads\1699867888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068">
                      <a:off x="0" y="0"/>
                      <a:ext cx="171069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54529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46B0" w:rsidRDefault="00DB46B0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2901" w:rsidRPr="004C2901" w:rsidRDefault="004C2901" w:rsidP="004C29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9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F65ACD" w:rsidRDefault="00F65ACD" w:rsidP="00F007C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ACD" w:rsidRDefault="00F65ACD" w:rsidP="00F007C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6761" w:rsidRDefault="00076761" w:rsidP="008E15E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F65ACD" w:rsidRDefault="0054529E" w:rsidP="008E15E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4529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Тургенев, И. С </w:t>
      </w:r>
      <w:r w:rsid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Накануне : роман / Иван Тургенев</w:t>
      </w:r>
      <w:r w:rsidR="00076761" w:rsidRPr="0007676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 - М</w:t>
      </w:r>
      <w:r w:rsid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осква : </w:t>
      </w:r>
      <w:proofErr w:type="gramStart"/>
      <w:r w:rsid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Дет. лит. , 2002. – 250</w:t>
      </w:r>
      <w:r w:rsidR="00076761" w:rsidRPr="0007676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с</w:t>
      </w:r>
      <w:r w:rsid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: ил  -</w:t>
      </w:r>
      <w:r w:rsidR="006C1221" w:rsidRP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-  ISBN 978-5-17-070086-8.</w:t>
      </w:r>
      <w:proofErr w:type="gramEnd"/>
      <w:r w:rsidR="006C1221" w:rsidRP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– Текст : непосредственный. </w:t>
      </w:r>
      <w:r w:rsidR="006C122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(Школьная б-ка)</w:t>
      </w:r>
      <w:r w:rsidR="00076761" w:rsidRPr="0007676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. </w:t>
      </w:r>
    </w:p>
    <w:p w:rsidR="006C1221" w:rsidRDefault="006C1221" w:rsidP="008E15E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bookmarkStart w:id="0" w:name="_GoBack"/>
      <w:bookmarkEnd w:id="0"/>
    </w:p>
    <w:p w:rsidR="006C1221" w:rsidRPr="006C1221" w:rsidRDefault="006C1221" w:rsidP="006C122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221">
        <w:rPr>
          <w:rFonts w:ascii="Times New Roman" w:hAnsi="Times New Roman" w:cs="Times New Roman"/>
          <w:noProof/>
          <w:sz w:val="24"/>
          <w:szCs w:val="24"/>
          <w:lang w:eastAsia="ru-RU"/>
        </w:rPr>
        <w:t>Роман русского классика Ивана Сергеевича Тургенева (1818–1883) «Накануне» был создан именно накануне новой жизни в России, когда отменили крепостное право и общество бурлило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преддверии грядущих перемен.</w:t>
      </w:r>
    </w:p>
    <w:p w:rsidR="00F65ACD" w:rsidRDefault="006C1221" w:rsidP="006C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21">
        <w:rPr>
          <w:rFonts w:ascii="Times New Roman" w:hAnsi="Times New Roman" w:cs="Times New Roman"/>
          <w:noProof/>
          <w:sz w:val="24"/>
          <w:szCs w:val="24"/>
          <w:lang w:eastAsia="ru-RU"/>
        </w:rPr>
        <w:t>Елена Стахова и Дмитрий Инсаров хотят посвятить свою жизнь высшим целям, и революционно настроенная молодежь 1860—1870-х годов подражала этим героям. Но стать счастливыми, даже имея одну мечту и одну цель на двоих, не так просто. Историю этой любви Тургенев завершает неожиданным финалом…</w:t>
      </w:r>
    </w:p>
    <w:p w:rsidR="00F65ACD" w:rsidRDefault="00F65ACD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CD" w:rsidRDefault="00F65ACD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761" w:rsidRDefault="00076761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761" w:rsidRDefault="00076761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761" w:rsidRDefault="00076761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761" w:rsidRDefault="00076761" w:rsidP="008E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AA" w:rsidRPr="001925EB" w:rsidRDefault="00076761" w:rsidP="00545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761">
        <w:t xml:space="preserve"> </w:t>
      </w:r>
    </w:p>
    <w:sectPr w:rsidR="000D10AA" w:rsidRPr="001925EB" w:rsidSect="004C290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E"/>
    <w:rsid w:val="00040BAE"/>
    <w:rsid w:val="00065816"/>
    <w:rsid w:val="00076761"/>
    <w:rsid w:val="000D10AA"/>
    <w:rsid w:val="00137A12"/>
    <w:rsid w:val="00144765"/>
    <w:rsid w:val="001925EB"/>
    <w:rsid w:val="001C0E8E"/>
    <w:rsid w:val="001F7E37"/>
    <w:rsid w:val="002B70B2"/>
    <w:rsid w:val="00360795"/>
    <w:rsid w:val="00451DED"/>
    <w:rsid w:val="004C2901"/>
    <w:rsid w:val="004D5B46"/>
    <w:rsid w:val="0054529E"/>
    <w:rsid w:val="005B3C95"/>
    <w:rsid w:val="006B6A5B"/>
    <w:rsid w:val="006C1221"/>
    <w:rsid w:val="0077398C"/>
    <w:rsid w:val="008350FF"/>
    <w:rsid w:val="00884E2A"/>
    <w:rsid w:val="008A1A2B"/>
    <w:rsid w:val="008C6A6D"/>
    <w:rsid w:val="008E15E6"/>
    <w:rsid w:val="0098373E"/>
    <w:rsid w:val="00AC558B"/>
    <w:rsid w:val="00B033F0"/>
    <w:rsid w:val="00B6475B"/>
    <w:rsid w:val="00B75F99"/>
    <w:rsid w:val="00BA69EC"/>
    <w:rsid w:val="00BF607F"/>
    <w:rsid w:val="00DB46B0"/>
    <w:rsid w:val="00DB6E4B"/>
    <w:rsid w:val="00E35B93"/>
    <w:rsid w:val="00E45349"/>
    <w:rsid w:val="00EF594A"/>
    <w:rsid w:val="00F007C3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15</cp:revision>
  <cp:lastPrinted>2023-09-21T08:13:00Z</cp:lastPrinted>
  <dcterms:created xsi:type="dcterms:W3CDTF">2023-09-20T06:21:00Z</dcterms:created>
  <dcterms:modified xsi:type="dcterms:W3CDTF">2023-11-13T11:05:00Z</dcterms:modified>
</cp:coreProperties>
</file>