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9C" w:rsidRDefault="0092489C" w:rsidP="0092489C">
      <w:r>
        <w:rPr>
          <w:noProof/>
          <w:lang w:eastAsia="ru-RU"/>
        </w:rPr>
        <w:drawing>
          <wp:inline distT="0" distB="0" distL="0" distR="0" wp14:anchorId="2AD57BE9" wp14:editId="5AFF579C">
            <wp:extent cx="1307805" cy="548003"/>
            <wp:effectExtent l="0" t="0" r="698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25" cy="54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489C" w:rsidRPr="0092489C" w:rsidRDefault="0092489C" w:rsidP="0092489C">
      <w:pPr>
        <w:rPr>
          <w:rFonts w:ascii="Times New Roman" w:hAnsi="Times New Roman" w:cs="Times New Roman"/>
          <w:sz w:val="28"/>
          <w:szCs w:val="28"/>
        </w:rPr>
      </w:pPr>
      <w:r w:rsidRPr="0092489C">
        <w:rPr>
          <w:rFonts w:ascii="Times New Roman" w:hAnsi="Times New Roman" w:cs="Times New Roman"/>
          <w:sz w:val="28"/>
          <w:szCs w:val="28"/>
        </w:rPr>
        <w:t>Категория: Оформление выставок.</w:t>
      </w:r>
    </w:p>
    <w:p w:rsidR="0092489C" w:rsidRPr="0092489C" w:rsidRDefault="0092489C" w:rsidP="0092489C">
      <w:pPr>
        <w:rPr>
          <w:rFonts w:ascii="Times New Roman" w:hAnsi="Times New Roman" w:cs="Times New Roman"/>
          <w:sz w:val="28"/>
          <w:szCs w:val="28"/>
        </w:rPr>
      </w:pPr>
      <w:r w:rsidRPr="0092489C">
        <w:rPr>
          <w:rFonts w:ascii="Times New Roman" w:hAnsi="Times New Roman" w:cs="Times New Roman"/>
          <w:sz w:val="28"/>
          <w:szCs w:val="28"/>
        </w:rPr>
        <w:t xml:space="preserve">Отрасль (тематика): </w:t>
      </w:r>
      <w:r w:rsidR="00576CCA">
        <w:rPr>
          <w:rFonts w:ascii="Times New Roman" w:hAnsi="Times New Roman" w:cs="Times New Roman"/>
          <w:sz w:val="28"/>
          <w:szCs w:val="28"/>
        </w:rPr>
        <w:t>Наука</w:t>
      </w:r>
      <w:r w:rsidRPr="0092489C">
        <w:rPr>
          <w:rFonts w:ascii="Times New Roman" w:hAnsi="Times New Roman" w:cs="Times New Roman"/>
          <w:sz w:val="28"/>
          <w:szCs w:val="28"/>
        </w:rPr>
        <w:t>.</w:t>
      </w:r>
      <w:r w:rsidR="00576CCA" w:rsidRPr="00576CCA">
        <w:t xml:space="preserve"> </w:t>
      </w:r>
      <w:r w:rsidR="00576CCA" w:rsidRPr="00576CCA">
        <w:rPr>
          <w:rFonts w:ascii="Times New Roman" w:hAnsi="Times New Roman" w:cs="Times New Roman"/>
          <w:sz w:val="28"/>
          <w:szCs w:val="28"/>
        </w:rPr>
        <w:t>Знаменательные даты. Праздники</w:t>
      </w:r>
    </w:p>
    <w:p w:rsidR="0092489C" w:rsidRPr="0092489C" w:rsidRDefault="0092489C" w:rsidP="0092489C">
      <w:pPr>
        <w:rPr>
          <w:rFonts w:ascii="Times New Roman" w:hAnsi="Times New Roman" w:cs="Times New Roman"/>
          <w:sz w:val="28"/>
          <w:szCs w:val="28"/>
        </w:rPr>
      </w:pPr>
    </w:p>
    <w:p w:rsidR="0092489C" w:rsidRPr="0092489C" w:rsidRDefault="0092489C" w:rsidP="006F3F7B">
      <w:pPr>
        <w:jc w:val="center"/>
        <w:rPr>
          <w:rFonts w:ascii="Times New Roman" w:hAnsi="Times New Roman" w:cs="Times New Roman"/>
          <w:sz w:val="28"/>
          <w:szCs w:val="28"/>
        </w:rPr>
      </w:pPr>
      <w:r w:rsidRPr="0092489C">
        <w:rPr>
          <w:rFonts w:ascii="Times New Roman" w:hAnsi="Times New Roman" w:cs="Times New Roman"/>
          <w:sz w:val="28"/>
          <w:szCs w:val="28"/>
        </w:rPr>
        <w:t>«</w:t>
      </w:r>
      <w:r w:rsidR="00576CCA">
        <w:rPr>
          <w:rFonts w:ascii="Times New Roman" w:hAnsi="Times New Roman" w:cs="Times New Roman"/>
          <w:sz w:val="28"/>
          <w:szCs w:val="28"/>
        </w:rPr>
        <w:t>Женщины в науке</w:t>
      </w:r>
      <w:r w:rsidRPr="0092489C">
        <w:rPr>
          <w:rFonts w:ascii="Times New Roman" w:hAnsi="Times New Roman" w:cs="Times New Roman"/>
          <w:sz w:val="28"/>
          <w:szCs w:val="28"/>
        </w:rPr>
        <w:t>»</w:t>
      </w:r>
    </w:p>
    <w:p w:rsidR="006F3F7B" w:rsidRDefault="00576CCA" w:rsidP="006F3F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Тематическая полка «Женщины в науке», оформленная в преддверие Международного женского дня,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CCA">
        <w:rPr>
          <w:rFonts w:ascii="Times New Roman" w:hAnsi="Times New Roman" w:cs="Times New Roman"/>
          <w:sz w:val="28"/>
          <w:szCs w:val="28"/>
        </w:rPr>
        <w:t>знакомит с открытиями женщин-ученых с мировым именем.</w:t>
      </w:r>
    </w:p>
    <w:p w:rsidR="006F3F7B" w:rsidRPr="0092489C" w:rsidRDefault="006F3F7B" w:rsidP="006F3F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489C" w:rsidRDefault="00576CCA" w:rsidP="0092489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710311"/>
            <wp:effectExtent l="0" t="0" r="3175" b="0"/>
            <wp:docPr id="2" name="Рисунок 2" descr="C:\Users\Библиотекарь\Desktop\моя\ВЫСТАВКИ\на сайт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рь\Desktop\моя\ВЫСТАВКИ\на сайт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10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489C" w:rsidSect="0092489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3C"/>
    <w:rsid w:val="00576CCA"/>
    <w:rsid w:val="006F3F7B"/>
    <w:rsid w:val="007A423C"/>
    <w:rsid w:val="0092489C"/>
    <w:rsid w:val="00CA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4</cp:revision>
  <dcterms:created xsi:type="dcterms:W3CDTF">2024-02-08T10:33:00Z</dcterms:created>
  <dcterms:modified xsi:type="dcterms:W3CDTF">2024-03-22T05:02:00Z</dcterms:modified>
</cp:coreProperties>
</file>